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490" w:rsidRPr="00DB2F94" w:rsidRDefault="00B64490" w:rsidP="00B64490">
      <w:pPr>
        <w:pStyle w:val="a4"/>
      </w:pPr>
      <w:r w:rsidRPr="00DB2F94">
        <w:t>3GPP TSG-RAN WG2 Meeting #127</w:t>
      </w:r>
      <w:r>
        <w:t>bis</w:t>
      </w:r>
      <w:r w:rsidRPr="00DB2F94">
        <w:tab/>
      </w:r>
      <w:r w:rsidR="00463AC1">
        <w:rPr>
          <w:rFonts w:eastAsiaTheme="minorEastAsia" w:hint="eastAsia"/>
          <w:lang w:eastAsia="zh-CN"/>
        </w:rPr>
        <w:t xml:space="preserve">                                                                              </w:t>
      </w:r>
      <w:r w:rsidR="002B2C24" w:rsidRPr="002B2C24">
        <w:t>R2-2407989</w:t>
      </w:r>
    </w:p>
    <w:p w:rsidR="00B64490" w:rsidRPr="00DB2F94" w:rsidRDefault="00B64490" w:rsidP="00B64490">
      <w:pPr>
        <w:pStyle w:val="a4"/>
      </w:pPr>
      <w:r>
        <w:t>Hefei</w:t>
      </w:r>
      <w:r w:rsidRPr="00DB2F94">
        <w:t xml:space="preserve">, </w:t>
      </w:r>
      <w:r>
        <w:t>China, Oct 14</w:t>
      </w:r>
      <w:r w:rsidRPr="00DB2F94">
        <w:rPr>
          <w:vertAlign w:val="superscript"/>
        </w:rPr>
        <w:t>th</w:t>
      </w:r>
      <w:r w:rsidRPr="00DB2F94">
        <w:t xml:space="preserve"> – </w:t>
      </w:r>
      <w:r>
        <w:t>18</w:t>
      </w:r>
      <w:r>
        <w:rPr>
          <w:vertAlign w:val="superscript"/>
        </w:rPr>
        <w:t>th</w:t>
      </w:r>
      <w:r w:rsidRPr="00DB2F94">
        <w:t>, 2024</w:t>
      </w:r>
    </w:p>
    <w:p w:rsidR="003322E2" w:rsidRPr="003322E2" w:rsidRDefault="003322E2" w:rsidP="00F94261">
      <w:pPr>
        <w:pStyle w:val="ContributionHeader"/>
        <w:tabs>
          <w:tab w:val="left" w:pos="1476"/>
        </w:tabs>
        <w:spacing w:afterLines="50"/>
        <w:rPr>
          <w:rFonts w:eastAsiaTheme="minorEastAsia"/>
          <w:sz w:val="20"/>
          <w:szCs w:val="20"/>
          <w:lang w:val="en-US" w:eastAsia="zh-CN"/>
        </w:rPr>
      </w:pPr>
    </w:p>
    <w:p w:rsidR="003B3CA9" w:rsidRPr="002D017E" w:rsidRDefault="00A11500" w:rsidP="00F94261">
      <w:pPr>
        <w:pStyle w:val="ContributionHeader"/>
        <w:tabs>
          <w:tab w:val="left" w:pos="1476"/>
        </w:tabs>
        <w:spacing w:afterLines="50"/>
        <w:rPr>
          <w:rFonts w:eastAsiaTheme="minorEastAsia"/>
          <w:sz w:val="20"/>
          <w:szCs w:val="20"/>
          <w:lang w:val="en-US" w:eastAsia="zh-CN"/>
        </w:rPr>
      </w:pPr>
      <w:r w:rsidRPr="00DA191C">
        <w:rPr>
          <w:sz w:val="20"/>
          <w:szCs w:val="20"/>
          <w:lang w:val="en-US"/>
        </w:rPr>
        <w:t>Source:</w:t>
      </w:r>
      <w:r w:rsidRPr="00DA191C">
        <w:rPr>
          <w:sz w:val="20"/>
          <w:szCs w:val="20"/>
          <w:lang w:val="en-US"/>
        </w:rPr>
        <w:tab/>
      </w:r>
      <w:r w:rsidR="002D017E">
        <w:rPr>
          <w:sz w:val="20"/>
          <w:szCs w:val="20"/>
          <w:lang w:val="en-US"/>
        </w:rPr>
        <w:t>CATT</w:t>
      </w:r>
    </w:p>
    <w:p w:rsidR="003B3CA9" w:rsidRPr="00DA191C" w:rsidRDefault="00A11500" w:rsidP="00F94261">
      <w:pPr>
        <w:pStyle w:val="ContributionHeader"/>
        <w:tabs>
          <w:tab w:val="left" w:pos="1476"/>
        </w:tabs>
        <w:spacing w:afterLines="50"/>
        <w:rPr>
          <w:sz w:val="20"/>
          <w:szCs w:val="20"/>
          <w:lang w:val="en-US"/>
        </w:rPr>
      </w:pPr>
      <w:r w:rsidRPr="00DA191C">
        <w:rPr>
          <w:sz w:val="20"/>
          <w:szCs w:val="20"/>
          <w:lang w:val="en-US"/>
        </w:rPr>
        <w:t>Title:</w:t>
      </w:r>
      <w:bookmarkStart w:id="0" w:name="Title"/>
      <w:bookmarkEnd w:id="0"/>
      <w:r w:rsidRPr="00DA191C">
        <w:rPr>
          <w:sz w:val="20"/>
          <w:szCs w:val="20"/>
          <w:lang w:val="en-US"/>
        </w:rPr>
        <w:tab/>
      </w:r>
      <w:r w:rsidR="00F44126" w:rsidRPr="00DA191C">
        <w:rPr>
          <w:sz w:val="20"/>
          <w:szCs w:val="20"/>
          <w:lang w:val="en-US"/>
        </w:rPr>
        <w:t xml:space="preserve">Discussion on </w:t>
      </w:r>
      <w:r w:rsidR="00983FE1">
        <w:rPr>
          <w:rFonts w:eastAsiaTheme="minorEastAsia" w:hint="eastAsia"/>
          <w:sz w:val="20"/>
          <w:szCs w:val="20"/>
          <w:lang w:val="en-US" w:eastAsia="zh-CN"/>
        </w:rPr>
        <w:t>Conditional</w:t>
      </w:r>
      <w:r w:rsidR="00F44126" w:rsidRPr="00DA191C">
        <w:rPr>
          <w:sz w:val="20"/>
          <w:szCs w:val="20"/>
          <w:lang w:val="en-US"/>
        </w:rPr>
        <w:t xml:space="preserve"> </w:t>
      </w:r>
      <w:r w:rsidR="00A17526">
        <w:rPr>
          <w:rFonts w:eastAsiaTheme="minorEastAsia" w:hint="eastAsia"/>
          <w:sz w:val="20"/>
          <w:szCs w:val="20"/>
          <w:lang w:val="en-US" w:eastAsia="zh-CN"/>
        </w:rPr>
        <w:t>I</w:t>
      </w:r>
      <w:r w:rsidR="00385A29">
        <w:rPr>
          <w:rFonts w:eastAsiaTheme="minorEastAsia" w:hint="eastAsia"/>
          <w:sz w:val="20"/>
          <w:szCs w:val="20"/>
          <w:lang w:val="en-US" w:eastAsia="zh-CN"/>
        </w:rPr>
        <w:t xml:space="preserve">ntra-CU </w:t>
      </w:r>
      <w:r w:rsidR="00F44126" w:rsidRPr="00DA191C">
        <w:rPr>
          <w:sz w:val="20"/>
          <w:szCs w:val="20"/>
          <w:lang w:val="en-US"/>
        </w:rPr>
        <w:t>LT</w:t>
      </w:r>
      <w:r w:rsidR="00F44126" w:rsidRPr="00DA191C">
        <w:rPr>
          <w:rFonts w:hint="eastAsia"/>
          <w:sz w:val="20"/>
          <w:szCs w:val="20"/>
          <w:lang w:val="en-US"/>
        </w:rPr>
        <w:t>M</w:t>
      </w:r>
    </w:p>
    <w:p w:rsidR="003B3CA9" w:rsidRPr="003841CC" w:rsidRDefault="00A11500" w:rsidP="00F94261">
      <w:pPr>
        <w:pStyle w:val="ContributionHeader"/>
        <w:spacing w:afterLines="50"/>
        <w:rPr>
          <w:rFonts w:eastAsiaTheme="minorEastAsia"/>
          <w:sz w:val="20"/>
          <w:szCs w:val="20"/>
          <w:lang w:val="en-US" w:eastAsia="zh-CN"/>
        </w:rPr>
      </w:pPr>
      <w:r w:rsidRPr="00DA191C">
        <w:rPr>
          <w:sz w:val="20"/>
          <w:szCs w:val="20"/>
          <w:lang w:val="en-US"/>
        </w:rPr>
        <w:t>Agenda Item:</w:t>
      </w:r>
      <w:bookmarkStart w:id="1" w:name="Source"/>
      <w:bookmarkEnd w:id="1"/>
      <w:r w:rsidR="00DA191C">
        <w:rPr>
          <w:rFonts w:eastAsiaTheme="minorEastAsia" w:hint="eastAsia"/>
          <w:sz w:val="20"/>
          <w:szCs w:val="20"/>
          <w:lang w:val="en-US" w:eastAsia="zh-CN"/>
        </w:rPr>
        <w:t xml:space="preserve">    </w:t>
      </w:r>
      <w:r w:rsidRPr="00DA191C">
        <w:rPr>
          <w:sz w:val="20"/>
          <w:szCs w:val="20"/>
          <w:lang w:val="en-US"/>
        </w:rPr>
        <w:t>8.</w:t>
      </w:r>
      <w:r w:rsidR="00983FE1">
        <w:rPr>
          <w:sz w:val="20"/>
          <w:szCs w:val="20"/>
          <w:lang w:val="en-US"/>
        </w:rPr>
        <w:t>6.</w:t>
      </w:r>
      <w:r w:rsidR="003841CC">
        <w:rPr>
          <w:rFonts w:eastAsiaTheme="minorEastAsia" w:hint="eastAsia"/>
          <w:sz w:val="20"/>
          <w:szCs w:val="20"/>
          <w:lang w:val="en-US" w:eastAsia="zh-CN"/>
        </w:rPr>
        <w:t>4</w:t>
      </w:r>
    </w:p>
    <w:p w:rsidR="003B3CA9" w:rsidRPr="0088526D" w:rsidRDefault="00A11500" w:rsidP="00F94261">
      <w:pPr>
        <w:pStyle w:val="ContributionHeader"/>
        <w:tabs>
          <w:tab w:val="left" w:pos="1276"/>
        </w:tabs>
        <w:spacing w:afterLines="50"/>
        <w:rPr>
          <w:rFonts w:eastAsiaTheme="minorEastAsia"/>
          <w:szCs w:val="20"/>
          <w:lang w:eastAsia="zh-CN"/>
        </w:rPr>
      </w:pPr>
      <w:r w:rsidRPr="00DA191C">
        <w:rPr>
          <w:sz w:val="20"/>
          <w:szCs w:val="20"/>
          <w:lang w:val="en-US"/>
        </w:rPr>
        <w:t>Document for:</w:t>
      </w:r>
      <w:bookmarkStart w:id="2" w:name="DocumentFor"/>
      <w:bookmarkEnd w:id="2"/>
      <w:r w:rsidR="00DA191C">
        <w:rPr>
          <w:rFonts w:eastAsiaTheme="minorEastAsia" w:hint="eastAsia"/>
          <w:sz w:val="20"/>
          <w:szCs w:val="20"/>
          <w:lang w:val="en-US" w:eastAsia="zh-CN"/>
        </w:rPr>
        <w:t xml:space="preserve">  </w:t>
      </w:r>
      <w:r w:rsidRPr="00DA191C">
        <w:rPr>
          <w:sz w:val="20"/>
          <w:szCs w:val="20"/>
          <w:lang w:val="en-US"/>
        </w:rPr>
        <w:t>Discussion and Decision</w:t>
      </w:r>
    </w:p>
    <w:p w:rsidR="003B3CA9" w:rsidRDefault="00A11500" w:rsidP="00382608">
      <w:pPr>
        <w:pStyle w:val="1"/>
        <w:keepLines/>
        <w:pBdr>
          <w:top w:val="single" w:sz="12" w:space="3" w:color="auto"/>
        </w:pBdr>
        <w:spacing w:beforeLines="100" w:before="240" w:afterLines="100" w:after="240"/>
        <w:ind w:left="428" w:hangingChars="213" w:hanging="428"/>
        <w:jc w:val="both"/>
        <w:rPr>
          <w:sz w:val="20"/>
          <w:szCs w:val="20"/>
        </w:rPr>
      </w:pPr>
      <w:r w:rsidRPr="00733A68">
        <w:rPr>
          <w:sz w:val="20"/>
          <w:szCs w:val="20"/>
        </w:rPr>
        <w:t>Introduction</w:t>
      </w:r>
    </w:p>
    <w:p w:rsidR="00143DE3" w:rsidRPr="00666776" w:rsidRDefault="00C00D9D"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According to the </w:t>
      </w:r>
      <w:r w:rsidR="00571C6C" w:rsidRPr="00666776">
        <w:rPr>
          <w:rFonts w:ascii="Arial" w:eastAsiaTheme="minorEastAsia" w:hAnsi="Arial" w:cs="Arial"/>
          <w:szCs w:val="20"/>
          <w:lang w:eastAsia="zh-CN"/>
        </w:rPr>
        <w:t>latest</w:t>
      </w:r>
      <w:r w:rsidRPr="00666776">
        <w:rPr>
          <w:rFonts w:ascii="Arial" w:eastAsiaTheme="minorEastAsia" w:hAnsi="Arial" w:cs="Arial"/>
          <w:szCs w:val="20"/>
          <w:lang w:eastAsia="zh-CN"/>
        </w:rPr>
        <w:t xml:space="preserve"> WID of NR mobility enhancements [1], it is </w:t>
      </w:r>
      <w:r w:rsidR="00571C6C" w:rsidRPr="00666776">
        <w:rPr>
          <w:rFonts w:ascii="Arial" w:eastAsiaTheme="minorEastAsia" w:hAnsi="Arial" w:cs="Arial"/>
          <w:szCs w:val="20"/>
          <w:lang w:eastAsia="zh-CN"/>
        </w:rPr>
        <w:t>confirmed</w:t>
      </w:r>
      <w:r w:rsidRPr="00666776">
        <w:rPr>
          <w:rFonts w:ascii="Arial" w:eastAsiaTheme="minorEastAsia" w:hAnsi="Arial" w:cs="Arial"/>
          <w:szCs w:val="20"/>
          <w:lang w:eastAsia="zh-CN"/>
        </w:rPr>
        <w:t xml:space="preserve"> to support the conditional </w:t>
      </w:r>
      <w:r w:rsidR="00571C6C" w:rsidRPr="00666776">
        <w:rPr>
          <w:rFonts w:ascii="Arial" w:eastAsiaTheme="minorEastAsia" w:hAnsi="Arial" w:cs="Arial"/>
          <w:szCs w:val="20"/>
          <w:lang w:eastAsia="zh-CN"/>
        </w:rPr>
        <w:t xml:space="preserve">Intra-CU </w:t>
      </w:r>
      <w:r w:rsidRPr="00666776">
        <w:rPr>
          <w:rFonts w:ascii="Arial" w:eastAsiaTheme="minorEastAsia" w:hAnsi="Arial" w:cs="Arial"/>
          <w:szCs w:val="20"/>
          <w:lang w:eastAsia="zh-CN"/>
        </w:rPr>
        <w:t>LTM</w:t>
      </w:r>
      <w:r w:rsidR="00571C6C" w:rsidRPr="00666776">
        <w:rPr>
          <w:rFonts w:ascii="Arial" w:eastAsiaTheme="minorEastAsia" w:hAnsi="Arial" w:cs="Arial"/>
          <w:szCs w:val="20"/>
          <w:lang w:eastAsia="zh-CN"/>
        </w:rPr>
        <w:t xml:space="preserve"> in non-DC scenario. </w:t>
      </w:r>
      <w:r w:rsidR="00C043A3" w:rsidRPr="00666776">
        <w:rPr>
          <w:rFonts w:ascii="Arial" w:eastAsiaTheme="minorEastAsia" w:hAnsi="Arial" w:cs="Arial"/>
          <w:szCs w:val="20"/>
          <w:lang w:eastAsia="zh-CN"/>
        </w:rPr>
        <w:t>This paper</w:t>
      </w:r>
      <w:r w:rsidR="00143DE3" w:rsidRPr="00666776">
        <w:rPr>
          <w:rFonts w:ascii="Arial" w:eastAsiaTheme="minorEastAsia" w:hAnsi="Arial" w:cs="Arial"/>
          <w:szCs w:val="20"/>
          <w:lang w:eastAsia="zh-CN"/>
        </w:rPr>
        <w:t xml:space="preserve"> </w:t>
      </w:r>
      <w:r w:rsidR="00C3137A" w:rsidRPr="00666776">
        <w:rPr>
          <w:rFonts w:ascii="Arial" w:eastAsiaTheme="minorEastAsia" w:hAnsi="Arial" w:cs="Arial"/>
          <w:szCs w:val="20"/>
          <w:lang w:eastAsia="zh-CN"/>
        </w:rPr>
        <w:t xml:space="preserve">gives our initial consideration on the conditional </w:t>
      </w:r>
      <w:r w:rsidR="00E77DCF" w:rsidRPr="00666776">
        <w:rPr>
          <w:rFonts w:ascii="Arial" w:eastAsiaTheme="minorEastAsia" w:hAnsi="Arial" w:cs="Arial"/>
          <w:szCs w:val="20"/>
          <w:lang w:eastAsia="zh-CN"/>
        </w:rPr>
        <w:t xml:space="preserve">intra-CU </w:t>
      </w:r>
      <w:r w:rsidR="00C3137A" w:rsidRPr="00666776">
        <w:rPr>
          <w:rFonts w:ascii="Arial" w:eastAsiaTheme="minorEastAsia" w:hAnsi="Arial" w:cs="Arial"/>
          <w:szCs w:val="20"/>
          <w:lang w:eastAsia="zh-CN"/>
        </w:rPr>
        <w:t>LTM. In detail, the following aspects are covered by our discussion,</w:t>
      </w:r>
    </w:p>
    <w:p w:rsidR="00C25762" w:rsidRPr="00666776" w:rsidRDefault="00C25762" w:rsidP="00666776">
      <w:pPr>
        <w:pStyle w:val="a0"/>
        <w:numPr>
          <w:ilvl w:val="0"/>
          <w:numId w:val="11"/>
        </w:numPr>
        <w:spacing w:beforeLines="100" w:before="240" w:afterLines="50"/>
        <w:rPr>
          <w:rFonts w:ascii="Arial" w:eastAsiaTheme="minorEastAsia" w:hAnsi="Arial" w:cs="Arial"/>
          <w:szCs w:val="20"/>
          <w:lang w:val="en-GB" w:eastAsia="zh-CN"/>
        </w:rPr>
      </w:pPr>
      <w:r w:rsidRPr="00666776">
        <w:rPr>
          <w:rFonts w:ascii="Arial" w:eastAsiaTheme="minorEastAsia" w:hAnsi="Arial" w:cs="Arial"/>
          <w:szCs w:val="20"/>
          <w:lang w:val="en-GB" w:eastAsia="zh-CN"/>
        </w:rPr>
        <w:t>Conditional LTM Preparation phase</w:t>
      </w:r>
    </w:p>
    <w:p w:rsidR="00C25762" w:rsidRPr="00666776" w:rsidRDefault="00C25762" w:rsidP="00666776">
      <w:pPr>
        <w:pStyle w:val="a0"/>
        <w:numPr>
          <w:ilvl w:val="0"/>
          <w:numId w:val="11"/>
        </w:numPr>
        <w:spacing w:beforeLines="100" w:before="240" w:afterLines="50"/>
        <w:rPr>
          <w:rFonts w:ascii="Arial" w:eastAsiaTheme="minorEastAsia" w:hAnsi="Arial" w:cs="Arial"/>
          <w:szCs w:val="20"/>
          <w:lang w:val="en-GB" w:eastAsia="zh-CN"/>
        </w:rPr>
      </w:pPr>
      <w:r w:rsidRPr="00666776">
        <w:rPr>
          <w:rFonts w:ascii="Arial" w:eastAsiaTheme="minorEastAsia" w:hAnsi="Arial" w:cs="Arial"/>
          <w:szCs w:val="20"/>
          <w:lang w:val="en-GB" w:eastAsia="zh-CN"/>
        </w:rPr>
        <w:t>Conditional LTM Early sync phase</w:t>
      </w:r>
    </w:p>
    <w:p w:rsidR="00C25762" w:rsidRPr="00666776" w:rsidRDefault="00C25762" w:rsidP="00666776">
      <w:pPr>
        <w:pStyle w:val="a0"/>
        <w:numPr>
          <w:ilvl w:val="0"/>
          <w:numId w:val="11"/>
        </w:numPr>
        <w:spacing w:beforeLines="100" w:before="240" w:afterLines="50"/>
        <w:rPr>
          <w:rFonts w:ascii="Arial" w:eastAsiaTheme="minorEastAsia" w:hAnsi="Arial" w:cs="Arial"/>
          <w:szCs w:val="20"/>
          <w:lang w:val="en-GB" w:eastAsia="zh-CN"/>
        </w:rPr>
      </w:pPr>
      <w:r w:rsidRPr="00666776">
        <w:rPr>
          <w:rFonts w:ascii="Arial" w:eastAsiaTheme="minorEastAsia" w:hAnsi="Arial" w:cs="Arial"/>
          <w:szCs w:val="20"/>
          <w:lang w:val="en-GB" w:eastAsia="zh-CN"/>
        </w:rPr>
        <w:t>Conditional LTM Evaluation and execution phase</w:t>
      </w:r>
    </w:p>
    <w:p w:rsidR="00C25762" w:rsidRPr="00666776" w:rsidRDefault="00C25762" w:rsidP="00666776">
      <w:pPr>
        <w:pStyle w:val="a0"/>
        <w:numPr>
          <w:ilvl w:val="0"/>
          <w:numId w:val="11"/>
        </w:numPr>
        <w:spacing w:beforeLines="100" w:before="240" w:afterLines="50"/>
        <w:rPr>
          <w:rFonts w:ascii="Arial" w:eastAsiaTheme="minorEastAsia" w:hAnsi="Arial" w:cs="Arial"/>
          <w:szCs w:val="20"/>
          <w:lang w:val="en-GB" w:eastAsia="zh-CN"/>
        </w:rPr>
      </w:pPr>
      <w:r w:rsidRPr="00666776">
        <w:rPr>
          <w:rFonts w:ascii="Arial" w:eastAsiaTheme="minorEastAsia" w:hAnsi="Arial" w:cs="Arial"/>
          <w:szCs w:val="20"/>
          <w:lang w:val="en-GB" w:eastAsia="zh-CN"/>
        </w:rPr>
        <w:t>Conditional LTM completion phase</w:t>
      </w:r>
    </w:p>
    <w:p w:rsidR="00C12F91" w:rsidRPr="00666776" w:rsidRDefault="00C12F91" w:rsidP="00666776">
      <w:pPr>
        <w:pStyle w:val="a0"/>
        <w:numPr>
          <w:ilvl w:val="0"/>
          <w:numId w:val="11"/>
        </w:numPr>
        <w:spacing w:beforeLines="100" w:before="240" w:afterLines="50"/>
        <w:rPr>
          <w:rFonts w:ascii="Arial" w:eastAsiaTheme="minorEastAsia" w:hAnsi="Arial" w:cs="Arial"/>
          <w:szCs w:val="20"/>
          <w:lang w:val="en-GB" w:eastAsia="zh-CN"/>
        </w:rPr>
      </w:pPr>
      <w:r w:rsidRPr="00666776">
        <w:rPr>
          <w:rFonts w:ascii="Arial" w:eastAsiaTheme="minorEastAsia" w:hAnsi="Arial" w:cs="Arial"/>
          <w:szCs w:val="20"/>
          <w:lang w:val="en-GB" w:eastAsia="zh-CN"/>
        </w:rPr>
        <w:t>Stage-2 conditional LTM procedure</w:t>
      </w:r>
    </w:p>
    <w:p w:rsidR="00165D01" w:rsidRPr="00666776" w:rsidRDefault="00757FEE"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The detailed discussion is provided in Section 2, and followed by Section 3 that summarizes the contribution of this paper.</w:t>
      </w:r>
    </w:p>
    <w:p w:rsidR="00C00D9D" w:rsidRPr="00666776" w:rsidRDefault="00A11500" w:rsidP="00666776">
      <w:pPr>
        <w:pStyle w:val="1"/>
        <w:keepLines/>
        <w:pBdr>
          <w:top w:val="single" w:sz="12" w:space="3" w:color="auto"/>
        </w:pBdr>
        <w:spacing w:beforeLines="100" w:before="240" w:afterLines="100" w:after="240"/>
        <w:ind w:left="428" w:hangingChars="213" w:hanging="428"/>
        <w:jc w:val="both"/>
        <w:rPr>
          <w:sz w:val="20"/>
          <w:szCs w:val="20"/>
        </w:rPr>
      </w:pPr>
      <w:r w:rsidRPr="00666776">
        <w:rPr>
          <w:sz w:val="20"/>
          <w:szCs w:val="20"/>
        </w:rPr>
        <w:t>Discussion</w:t>
      </w:r>
    </w:p>
    <w:p w:rsidR="00D10521" w:rsidRPr="00666776" w:rsidRDefault="00536DD6" w:rsidP="00666776">
      <w:pPr>
        <w:pStyle w:val="af"/>
        <w:numPr>
          <w:ilvl w:val="0"/>
          <w:numId w:val="9"/>
        </w:numPr>
        <w:autoSpaceDN/>
        <w:spacing w:beforeLines="100" w:before="240" w:afterLines="100" w:after="240"/>
        <w:jc w:val="both"/>
        <w:outlineLvl w:val="1"/>
        <w:rPr>
          <w:rFonts w:ascii="Arial" w:eastAsiaTheme="minorEastAsia" w:hAnsi="Arial" w:cs="Arial"/>
          <w:b/>
          <w:lang w:eastAsia="zh-CN"/>
        </w:rPr>
      </w:pPr>
      <w:r w:rsidRPr="00666776">
        <w:rPr>
          <w:rFonts w:ascii="Arial" w:eastAsiaTheme="minorEastAsia" w:hAnsi="Arial" w:cs="Arial"/>
          <w:b/>
          <w:lang w:eastAsia="zh-CN"/>
        </w:rPr>
        <w:t xml:space="preserve">Conditional LTM </w:t>
      </w:r>
      <w:r w:rsidR="00815410" w:rsidRPr="00666776">
        <w:rPr>
          <w:rFonts w:ascii="Arial" w:eastAsiaTheme="minorEastAsia" w:hAnsi="Arial" w:cs="Arial"/>
          <w:b/>
          <w:lang w:eastAsia="zh-CN"/>
        </w:rPr>
        <w:t>Preparation phas</w:t>
      </w:r>
      <w:r w:rsidR="00EB14FD" w:rsidRPr="00666776">
        <w:rPr>
          <w:rFonts w:ascii="Arial" w:eastAsiaTheme="minorEastAsia" w:hAnsi="Arial" w:cs="Arial"/>
          <w:b/>
          <w:lang w:eastAsia="zh-CN"/>
        </w:rPr>
        <w:t>e</w:t>
      </w:r>
    </w:p>
    <w:p w:rsidR="006159D8" w:rsidRPr="00666776" w:rsidRDefault="002D3025"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Upon </w:t>
      </w:r>
      <w:r w:rsidR="00A33037" w:rsidRPr="00666776">
        <w:rPr>
          <w:rFonts w:ascii="Arial" w:eastAsiaTheme="minorEastAsia" w:hAnsi="Arial" w:cs="Arial"/>
          <w:szCs w:val="20"/>
          <w:lang w:eastAsia="zh-CN"/>
        </w:rPr>
        <w:t xml:space="preserve">the preparation phase, </w:t>
      </w:r>
      <w:r w:rsidR="004F20B3" w:rsidRPr="00666776">
        <w:rPr>
          <w:rFonts w:ascii="Arial" w:eastAsiaTheme="minorEastAsia" w:hAnsi="Arial" w:cs="Arial"/>
          <w:szCs w:val="20"/>
          <w:lang w:eastAsia="zh-CN"/>
        </w:rPr>
        <w:t xml:space="preserve">besides the candidate configuration used for LTM, the associated execution condition is needed. </w:t>
      </w:r>
      <w:r w:rsidR="00687183" w:rsidRPr="00666776">
        <w:rPr>
          <w:rFonts w:ascii="Arial" w:eastAsiaTheme="minorEastAsia" w:hAnsi="Arial" w:cs="Arial"/>
          <w:szCs w:val="20"/>
          <w:lang w:eastAsia="zh-CN"/>
        </w:rPr>
        <w:t>It seems straightforward</w:t>
      </w:r>
      <w:r w:rsidR="00687183" w:rsidRPr="00666776" w:rsidDel="004F20B3">
        <w:rPr>
          <w:rFonts w:ascii="Arial" w:eastAsiaTheme="minorEastAsia" w:hAnsi="Arial" w:cs="Arial"/>
          <w:szCs w:val="20"/>
          <w:lang w:eastAsia="zh-CN"/>
        </w:rPr>
        <w:t xml:space="preserve"> </w:t>
      </w:r>
      <w:r w:rsidR="00687183" w:rsidRPr="00666776">
        <w:rPr>
          <w:rFonts w:ascii="Arial" w:eastAsiaTheme="minorEastAsia" w:hAnsi="Arial" w:cs="Arial"/>
          <w:szCs w:val="20"/>
          <w:lang w:eastAsia="zh-CN"/>
        </w:rPr>
        <w:t xml:space="preserve">to use the </w:t>
      </w:r>
      <w:proofErr w:type="spellStart"/>
      <w:r w:rsidR="00687183" w:rsidRPr="00666776">
        <w:rPr>
          <w:rFonts w:ascii="Arial" w:eastAsiaTheme="minorEastAsia" w:hAnsi="Arial" w:cs="Arial"/>
          <w:szCs w:val="20"/>
          <w:lang w:eastAsia="zh-CN"/>
        </w:rPr>
        <w:t>RRCReconfiguration</w:t>
      </w:r>
      <w:proofErr w:type="spellEnd"/>
      <w:r w:rsidR="00687183" w:rsidRPr="00666776">
        <w:rPr>
          <w:rFonts w:ascii="Arial" w:eastAsiaTheme="minorEastAsia" w:hAnsi="Arial" w:cs="Arial"/>
          <w:szCs w:val="20"/>
          <w:lang w:eastAsia="zh-CN"/>
        </w:rPr>
        <w:t xml:space="preserve"> to include the</w:t>
      </w:r>
      <w:r w:rsidR="00105A7B" w:rsidRPr="00666776">
        <w:rPr>
          <w:rFonts w:ascii="Arial" w:eastAsiaTheme="minorEastAsia" w:hAnsi="Arial" w:cs="Arial"/>
          <w:szCs w:val="20"/>
          <w:lang w:eastAsia="zh-CN"/>
        </w:rPr>
        <w:t xml:space="preserve"> conditional LTM configuration.</w:t>
      </w:r>
    </w:p>
    <w:p w:rsidR="006159D8" w:rsidRPr="00666776" w:rsidRDefault="00111C86"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1</w:t>
      </w:r>
      <w:r w:rsidR="006159D8" w:rsidRPr="00666776">
        <w:rPr>
          <w:rFonts w:ascii="Arial" w:eastAsiaTheme="minorEastAsia" w:hAnsi="Arial" w:cs="Arial"/>
          <w:b/>
          <w:szCs w:val="20"/>
          <w:lang w:eastAsia="zh-CN"/>
        </w:rPr>
        <w:t xml:space="preserve">: </w:t>
      </w:r>
      <w:r w:rsidR="00674ED5" w:rsidRPr="00666776">
        <w:rPr>
          <w:rFonts w:ascii="Arial" w:eastAsiaTheme="minorEastAsia" w:hAnsi="Arial" w:cs="Arial"/>
          <w:b/>
          <w:szCs w:val="20"/>
          <w:lang w:eastAsia="zh-CN"/>
        </w:rPr>
        <w:t>S</w:t>
      </w:r>
      <w:r w:rsidR="00687183" w:rsidRPr="00666776">
        <w:rPr>
          <w:rFonts w:ascii="Arial" w:eastAsiaTheme="minorEastAsia" w:hAnsi="Arial" w:cs="Arial"/>
          <w:b/>
          <w:szCs w:val="20"/>
          <w:lang w:eastAsia="zh-CN"/>
        </w:rPr>
        <w:t>ource cell send</w:t>
      </w:r>
      <w:r w:rsidR="001357FD" w:rsidRPr="00666776">
        <w:rPr>
          <w:rFonts w:ascii="Arial" w:eastAsiaTheme="minorEastAsia" w:hAnsi="Arial" w:cs="Arial"/>
          <w:b/>
          <w:szCs w:val="20"/>
          <w:lang w:eastAsia="zh-CN"/>
        </w:rPr>
        <w:t>s</w:t>
      </w:r>
      <w:r w:rsidR="00B8081D" w:rsidRPr="00666776">
        <w:rPr>
          <w:rFonts w:ascii="Arial" w:eastAsiaTheme="minorEastAsia" w:hAnsi="Arial" w:cs="Arial"/>
          <w:b/>
          <w:szCs w:val="20"/>
          <w:lang w:eastAsia="zh-CN"/>
        </w:rPr>
        <w:t xml:space="preserve"> </w:t>
      </w:r>
      <w:r w:rsidR="00687183" w:rsidRPr="00666776">
        <w:rPr>
          <w:rFonts w:ascii="Arial" w:eastAsiaTheme="minorEastAsia" w:hAnsi="Arial" w:cs="Arial"/>
          <w:b/>
          <w:szCs w:val="20"/>
          <w:lang w:eastAsia="zh-CN"/>
        </w:rPr>
        <w:t xml:space="preserve">the conditional LTM configuration via </w:t>
      </w:r>
      <w:proofErr w:type="spellStart"/>
      <w:r w:rsidR="00687183" w:rsidRPr="00666776">
        <w:rPr>
          <w:rFonts w:ascii="Arial" w:eastAsiaTheme="minorEastAsia" w:hAnsi="Arial" w:cs="Arial"/>
          <w:b/>
          <w:szCs w:val="20"/>
          <w:lang w:eastAsia="zh-CN"/>
        </w:rPr>
        <w:t>RRCReconfiguration</w:t>
      </w:r>
      <w:proofErr w:type="spellEnd"/>
      <w:r w:rsidR="001A45B0" w:rsidRPr="00666776">
        <w:rPr>
          <w:rFonts w:ascii="Arial" w:eastAsiaTheme="minorEastAsia" w:hAnsi="Arial" w:cs="Arial"/>
          <w:b/>
          <w:szCs w:val="20"/>
          <w:lang w:eastAsia="zh-CN"/>
        </w:rPr>
        <w:t xml:space="preserve"> to UE</w:t>
      </w:r>
      <w:r w:rsidR="002705E1" w:rsidRPr="00666776">
        <w:rPr>
          <w:rFonts w:ascii="Arial" w:eastAsiaTheme="minorEastAsia" w:hAnsi="Arial" w:cs="Arial"/>
          <w:b/>
          <w:szCs w:val="20"/>
          <w:lang w:eastAsia="zh-CN"/>
        </w:rPr>
        <w:t>,</w:t>
      </w:r>
      <w:r w:rsidR="00687183" w:rsidRPr="00666776">
        <w:rPr>
          <w:rFonts w:ascii="Arial" w:eastAsiaTheme="minorEastAsia" w:hAnsi="Arial" w:cs="Arial"/>
          <w:b/>
          <w:szCs w:val="20"/>
          <w:lang w:eastAsia="zh-CN"/>
        </w:rPr>
        <w:t xml:space="preserve"> which includ</w:t>
      </w:r>
      <w:r w:rsidR="00460D50" w:rsidRPr="00666776">
        <w:rPr>
          <w:rFonts w:ascii="Arial" w:eastAsiaTheme="minorEastAsia" w:hAnsi="Arial" w:cs="Arial"/>
          <w:b/>
          <w:szCs w:val="20"/>
          <w:lang w:eastAsia="zh-CN"/>
        </w:rPr>
        <w:t>e</w:t>
      </w:r>
      <w:r w:rsidR="00AA52F1" w:rsidRPr="00666776">
        <w:rPr>
          <w:rFonts w:ascii="Arial" w:eastAsiaTheme="minorEastAsia" w:hAnsi="Arial" w:cs="Arial"/>
          <w:b/>
          <w:szCs w:val="20"/>
          <w:lang w:eastAsia="zh-CN"/>
        </w:rPr>
        <w:t>s</w:t>
      </w:r>
      <w:r w:rsidR="006159D8" w:rsidRPr="00666776">
        <w:rPr>
          <w:rFonts w:ascii="Arial" w:eastAsiaTheme="minorEastAsia" w:hAnsi="Arial" w:cs="Arial"/>
          <w:b/>
          <w:szCs w:val="20"/>
          <w:lang w:eastAsia="zh-CN"/>
        </w:rPr>
        <w:t xml:space="preserve"> the </w:t>
      </w:r>
      <w:r w:rsidR="00B8081D" w:rsidRPr="00666776">
        <w:rPr>
          <w:rFonts w:ascii="Arial" w:eastAsiaTheme="minorEastAsia" w:hAnsi="Arial" w:cs="Arial"/>
          <w:b/>
          <w:szCs w:val="20"/>
          <w:lang w:eastAsia="zh-CN"/>
        </w:rPr>
        <w:t xml:space="preserve">LTM </w:t>
      </w:r>
      <w:r w:rsidR="006159D8" w:rsidRPr="00666776">
        <w:rPr>
          <w:rFonts w:ascii="Arial" w:eastAsiaTheme="minorEastAsia" w:hAnsi="Arial" w:cs="Arial"/>
          <w:b/>
          <w:szCs w:val="20"/>
          <w:lang w:eastAsia="zh-CN"/>
        </w:rPr>
        <w:t>candidate configuration</w:t>
      </w:r>
      <w:r w:rsidR="00B8081D" w:rsidRPr="00666776">
        <w:rPr>
          <w:rFonts w:ascii="Arial" w:eastAsiaTheme="minorEastAsia" w:hAnsi="Arial" w:cs="Arial"/>
          <w:b/>
          <w:szCs w:val="20"/>
          <w:lang w:eastAsia="zh-CN"/>
        </w:rPr>
        <w:t>s</w:t>
      </w:r>
      <w:r w:rsidR="006159D8" w:rsidRPr="00666776">
        <w:rPr>
          <w:rFonts w:ascii="Arial" w:eastAsiaTheme="minorEastAsia" w:hAnsi="Arial" w:cs="Arial"/>
          <w:b/>
          <w:szCs w:val="20"/>
          <w:lang w:eastAsia="zh-CN"/>
        </w:rPr>
        <w:t xml:space="preserve">, </w:t>
      </w:r>
      <w:r w:rsidR="00687183" w:rsidRPr="00666776">
        <w:rPr>
          <w:rFonts w:ascii="Arial" w:eastAsiaTheme="minorEastAsia" w:hAnsi="Arial" w:cs="Arial"/>
          <w:b/>
          <w:szCs w:val="20"/>
          <w:lang w:eastAsia="zh-CN"/>
        </w:rPr>
        <w:t xml:space="preserve">and </w:t>
      </w:r>
      <w:r w:rsidR="004154CD" w:rsidRPr="00666776">
        <w:rPr>
          <w:rFonts w:ascii="Arial" w:eastAsiaTheme="minorEastAsia" w:hAnsi="Arial" w:cs="Arial"/>
          <w:b/>
          <w:szCs w:val="20"/>
          <w:lang w:eastAsia="zh-CN"/>
        </w:rPr>
        <w:t xml:space="preserve">the </w:t>
      </w:r>
      <w:r w:rsidR="00B8081D" w:rsidRPr="00666776">
        <w:rPr>
          <w:rFonts w:ascii="Arial" w:eastAsiaTheme="minorEastAsia" w:hAnsi="Arial" w:cs="Arial"/>
          <w:b/>
          <w:szCs w:val="20"/>
          <w:lang w:eastAsia="zh-CN"/>
        </w:rPr>
        <w:t xml:space="preserve">corresponding </w:t>
      </w:r>
      <w:r w:rsidR="006159D8" w:rsidRPr="00666776">
        <w:rPr>
          <w:rFonts w:ascii="Arial" w:eastAsiaTheme="minorEastAsia" w:hAnsi="Arial" w:cs="Arial"/>
          <w:b/>
          <w:szCs w:val="20"/>
          <w:lang w:eastAsia="zh-CN"/>
        </w:rPr>
        <w:t>execution condition</w:t>
      </w:r>
      <w:r w:rsidR="008F3575" w:rsidRPr="00666776">
        <w:rPr>
          <w:rFonts w:ascii="Arial" w:eastAsiaTheme="minorEastAsia" w:hAnsi="Arial" w:cs="Arial"/>
          <w:b/>
          <w:szCs w:val="20"/>
          <w:lang w:eastAsia="zh-CN"/>
        </w:rPr>
        <w:t>s</w:t>
      </w:r>
      <w:r w:rsidR="006159D8" w:rsidRPr="00666776">
        <w:rPr>
          <w:rFonts w:ascii="Arial" w:eastAsiaTheme="minorEastAsia" w:hAnsi="Arial" w:cs="Arial"/>
          <w:b/>
          <w:szCs w:val="20"/>
          <w:lang w:eastAsia="zh-CN"/>
        </w:rPr>
        <w:t>.</w:t>
      </w:r>
    </w:p>
    <w:p w:rsidR="00431536" w:rsidRPr="00666776" w:rsidRDefault="00A7001F"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Then the first issue is </w:t>
      </w:r>
      <w:r w:rsidR="00A63E60" w:rsidRPr="00666776">
        <w:rPr>
          <w:rFonts w:ascii="Arial" w:eastAsiaTheme="minorEastAsia" w:hAnsi="Arial" w:cs="Arial"/>
          <w:szCs w:val="20"/>
          <w:lang w:eastAsia="zh-CN"/>
        </w:rPr>
        <w:t>which event</w:t>
      </w:r>
      <w:r w:rsidR="00D835CE" w:rsidRPr="00666776">
        <w:rPr>
          <w:rFonts w:ascii="Arial" w:eastAsiaTheme="minorEastAsia" w:hAnsi="Arial" w:cs="Arial"/>
          <w:szCs w:val="20"/>
          <w:lang w:eastAsia="zh-CN"/>
        </w:rPr>
        <w:t>s</w:t>
      </w:r>
      <w:r w:rsidR="00A63E60" w:rsidRPr="00666776">
        <w:rPr>
          <w:rFonts w:ascii="Arial" w:eastAsiaTheme="minorEastAsia" w:hAnsi="Arial" w:cs="Arial"/>
          <w:szCs w:val="20"/>
          <w:lang w:eastAsia="zh-CN"/>
        </w:rPr>
        <w:t xml:space="preserve"> can be configured </w:t>
      </w:r>
      <w:r w:rsidR="00B62C2C" w:rsidRPr="00666776">
        <w:rPr>
          <w:rFonts w:ascii="Arial" w:eastAsiaTheme="minorEastAsia" w:hAnsi="Arial" w:cs="Arial"/>
          <w:szCs w:val="20"/>
          <w:lang w:eastAsia="zh-CN"/>
        </w:rPr>
        <w:t xml:space="preserve">as execution condition for </w:t>
      </w:r>
      <w:r w:rsidR="00B07CCC" w:rsidRPr="00666776">
        <w:rPr>
          <w:rFonts w:ascii="Arial" w:eastAsiaTheme="minorEastAsia" w:hAnsi="Arial" w:cs="Arial"/>
          <w:szCs w:val="20"/>
          <w:lang w:eastAsia="zh-CN"/>
        </w:rPr>
        <w:t xml:space="preserve">the </w:t>
      </w:r>
      <w:r w:rsidR="00B62C2C" w:rsidRPr="00666776">
        <w:rPr>
          <w:rFonts w:ascii="Arial" w:eastAsiaTheme="minorEastAsia" w:hAnsi="Arial" w:cs="Arial"/>
          <w:szCs w:val="20"/>
          <w:lang w:eastAsia="zh-CN"/>
        </w:rPr>
        <w:t>evaluation</w:t>
      </w:r>
      <w:r w:rsidR="00B07CCC" w:rsidRPr="00666776">
        <w:rPr>
          <w:rFonts w:ascii="Arial" w:eastAsiaTheme="minorEastAsia" w:hAnsi="Arial" w:cs="Arial"/>
          <w:szCs w:val="20"/>
          <w:lang w:eastAsia="zh-CN"/>
        </w:rPr>
        <w:t xml:space="preserve"> of conditional LTM</w:t>
      </w:r>
      <w:r w:rsidR="00B62C2C" w:rsidRPr="00666776">
        <w:rPr>
          <w:rFonts w:ascii="Arial" w:eastAsiaTheme="minorEastAsia" w:hAnsi="Arial" w:cs="Arial"/>
          <w:szCs w:val="20"/>
          <w:lang w:eastAsia="zh-CN"/>
        </w:rPr>
        <w:t>.</w:t>
      </w:r>
    </w:p>
    <w:p w:rsidR="00A7001F" w:rsidRPr="00666776" w:rsidRDefault="00CF10C2"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Generally speaking, </w:t>
      </w:r>
      <w:r w:rsidR="00DF5798" w:rsidRPr="00666776">
        <w:rPr>
          <w:rFonts w:ascii="Arial" w:eastAsiaTheme="minorEastAsia" w:hAnsi="Arial" w:cs="Arial"/>
          <w:szCs w:val="20"/>
          <w:lang w:eastAsia="zh-CN"/>
        </w:rPr>
        <w:t>we can take the</w:t>
      </w:r>
      <w:r w:rsidR="00457585" w:rsidRPr="00666776">
        <w:rPr>
          <w:rFonts w:ascii="Arial" w:eastAsiaTheme="minorEastAsia" w:hAnsi="Arial" w:cs="Arial"/>
          <w:szCs w:val="20"/>
          <w:lang w:eastAsia="zh-CN"/>
        </w:rPr>
        <w:t xml:space="preserve"> </w:t>
      </w:r>
      <w:bookmarkStart w:id="3" w:name="OLE_LINK22"/>
      <w:bookmarkStart w:id="4" w:name="OLE_LINK23"/>
      <w:r w:rsidR="00457585" w:rsidRPr="00666776">
        <w:rPr>
          <w:rFonts w:ascii="Arial" w:eastAsiaTheme="minorEastAsia" w:hAnsi="Arial" w:cs="Arial"/>
          <w:szCs w:val="20"/>
          <w:lang w:eastAsia="zh-CN"/>
        </w:rPr>
        <w:t>event-triggered L1 measurement reporting</w:t>
      </w:r>
      <w:bookmarkEnd w:id="3"/>
      <w:bookmarkEnd w:id="4"/>
      <w:r w:rsidR="00457585" w:rsidRPr="00666776">
        <w:rPr>
          <w:rFonts w:ascii="Arial" w:eastAsiaTheme="minorEastAsia" w:hAnsi="Arial" w:cs="Arial"/>
          <w:szCs w:val="20"/>
          <w:lang w:eastAsia="zh-CN"/>
        </w:rPr>
        <w:t xml:space="preserve"> for reference, as </w:t>
      </w:r>
      <w:r w:rsidR="00467303" w:rsidRPr="00666776">
        <w:rPr>
          <w:rFonts w:ascii="Arial" w:eastAsiaTheme="minorEastAsia" w:hAnsi="Arial" w:cs="Arial"/>
          <w:szCs w:val="20"/>
          <w:lang w:eastAsia="zh-CN"/>
        </w:rPr>
        <w:t>the purpose o</w:t>
      </w:r>
      <w:r w:rsidR="00EE7220" w:rsidRPr="00666776">
        <w:rPr>
          <w:rFonts w:ascii="Arial" w:eastAsiaTheme="minorEastAsia" w:hAnsi="Arial" w:cs="Arial"/>
          <w:szCs w:val="20"/>
          <w:lang w:eastAsia="zh-CN"/>
        </w:rPr>
        <w:t>f which is also for cell switch.</w:t>
      </w:r>
    </w:p>
    <w:p w:rsidR="00101A99" w:rsidRPr="00666776" w:rsidRDefault="00F922D5"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For the event-triggered measurement reporting, it had been agreed that,</w:t>
      </w:r>
    </w:p>
    <w:tbl>
      <w:tblPr>
        <w:tblStyle w:val="a7"/>
        <w:tblW w:w="0" w:type="auto"/>
        <w:tblLook w:val="04A0" w:firstRow="1" w:lastRow="0" w:firstColumn="1" w:lastColumn="0" w:noHBand="0" w:noVBand="1"/>
      </w:tblPr>
      <w:tblGrid>
        <w:gridCol w:w="9286"/>
      </w:tblGrid>
      <w:tr w:rsidR="00F603F6" w:rsidRPr="00666776" w:rsidTr="00F603F6">
        <w:tc>
          <w:tcPr>
            <w:tcW w:w="9286" w:type="dxa"/>
          </w:tcPr>
          <w:p w:rsidR="007D4228" w:rsidRPr="00666776" w:rsidRDefault="007D4228" w:rsidP="00666776">
            <w:pPr>
              <w:pStyle w:val="af"/>
              <w:numPr>
                <w:ilvl w:val="0"/>
                <w:numId w:val="13"/>
              </w:numPr>
              <w:spacing w:beforeLines="50" w:before="120" w:afterLines="50" w:after="120"/>
              <w:jc w:val="both"/>
              <w:rPr>
                <w:rFonts w:ascii="Arial" w:eastAsiaTheme="minorEastAsia" w:hAnsi="Arial" w:cs="Arial"/>
                <w:lang w:eastAsia="zh-CN"/>
              </w:rPr>
            </w:pPr>
            <w:r w:rsidRPr="00666776">
              <w:rPr>
                <w:rFonts w:ascii="Arial" w:eastAsiaTheme="minorEastAsia" w:hAnsi="Arial" w:cs="Arial"/>
                <w:lang w:eastAsia="zh-CN"/>
              </w:rPr>
              <w:t>Support the following LTM events based on beam specific quality of serving cell and candidate cells as the L1 LTM measurement events.</w:t>
            </w:r>
          </w:p>
          <w:p w:rsidR="007D4228" w:rsidRPr="00666776" w:rsidRDefault="007D4228" w:rsidP="00666776">
            <w:pPr>
              <w:spacing w:beforeLines="50" w:before="120" w:afterLines="50" w:after="120"/>
              <w:ind w:firstLineChars="200" w:firstLine="400"/>
              <w:jc w:val="both"/>
              <w:rPr>
                <w:rFonts w:ascii="Arial" w:eastAsiaTheme="minorEastAsia" w:hAnsi="Arial" w:cs="Arial"/>
                <w:szCs w:val="20"/>
                <w:lang w:eastAsia="zh-CN"/>
              </w:rPr>
            </w:pPr>
            <w:r w:rsidRPr="00666776">
              <w:rPr>
                <w:rFonts w:ascii="Arial" w:eastAsiaTheme="minorEastAsia" w:hAnsi="Arial" w:cs="Arial"/>
                <w:szCs w:val="20"/>
                <w:lang w:eastAsia="zh-CN"/>
              </w:rPr>
              <w:t>-</w:t>
            </w:r>
            <w:r w:rsidR="000B4DDA" w:rsidRPr="00666776">
              <w:rPr>
                <w:rFonts w:ascii="Arial" w:eastAsiaTheme="minorEastAsia" w:hAnsi="Arial" w:cs="Arial"/>
                <w:szCs w:val="20"/>
                <w:lang w:eastAsia="zh-CN"/>
              </w:rPr>
              <w:t xml:space="preserve"> </w:t>
            </w:r>
            <w:r w:rsidRPr="00666776">
              <w:rPr>
                <w:rFonts w:ascii="Arial" w:eastAsiaTheme="minorEastAsia" w:hAnsi="Arial" w:cs="Arial"/>
                <w:szCs w:val="20"/>
                <w:lang w:eastAsia="zh-CN"/>
              </w:rPr>
              <w:t>Event LTM2: Beam of serving cell becomes worse than absolute threshold;</w:t>
            </w:r>
          </w:p>
          <w:p w:rsidR="007D4228" w:rsidRPr="00666776" w:rsidRDefault="007D4228" w:rsidP="00666776">
            <w:pPr>
              <w:spacing w:beforeLines="50" w:before="120" w:afterLines="50" w:after="120"/>
              <w:ind w:firstLineChars="200" w:firstLine="400"/>
              <w:jc w:val="both"/>
              <w:rPr>
                <w:rFonts w:ascii="Arial" w:eastAsiaTheme="minorEastAsia" w:hAnsi="Arial" w:cs="Arial"/>
                <w:szCs w:val="20"/>
                <w:lang w:eastAsia="zh-CN"/>
              </w:rPr>
            </w:pPr>
            <w:r w:rsidRPr="00666776">
              <w:rPr>
                <w:rFonts w:ascii="Arial" w:eastAsiaTheme="minorEastAsia" w:hAnsi="Arial" w:cs="Arial"/>
                <w:szCs w:val="20"/>
                <w:lang w:eastAsia="zh-CN"/>
              </w:rPr>
              <w:t>-</w:t>
            </w:r>
            <w:r w:rsidR="000B4DDA" w:rsidRPr="00666776">
              <w:rPr>
                <w:rFonts w:ascii="Arial" w:eastAsiaTheme="minorEastAsia" w:hAnsi="Arial" w:cs="Arial"/>
                <w:szCs w:val="20"/>
                <w:lang w:eastAsia="zh-CN"/>
              </w:rPr>
              <w:t xml:space="preserve"> </w:t>
            </w:r>
            <w:r w:rsidRPr="00666776">
              <w:rPr>
                <w:rFonts w:ascii="Arial" w:eastAsiaTheme="minorEastAsia" w:hAnsi="Arial" w:cs="Arial"/>
                <w:szCs w:val="20"/>
                <w:lang w:eastAsia="zh-CN"/>
              </w:rPr>
              <w:t>Event LTM3: Beam of candidate cell becomes amount of offset better than beam of serving cell;</w:t>
            </w:r>
          </w:p>
          <w:p w:rsidR="007D4228" w:rsidRPr="00666776" w:rsidRDefault="007D4228" w:rsidP="00666776">
            <w:pPr>
              <w:spacing w:beforeLines="50" w:before="120" w:afterLines="50" w:after="120"/>
              <w:ind w:firstLineChars="200" w:firstLine="400"/>
              <w:jc w:val="both"/>
              <w:rPr>
                <w:rFonts w:ascii="Arial" w:eastAsiaTheme="minorEastAsia" w:hAnsi="Arial" w:cs="Arial"/>
                <w:szCs w:val="20"/>
                <w:lang w:eastAsia="zh-CN"/>
              </w:rPr>
            </w:pPr>
            <w:r w:rsidRPr="00666776">
              <w:rPr>
                <w:rFonts w:ascii="Arial" w:eastAsiaTheme="minorEastAsia" w:hAnsi="Arial" w:cs="Arial"/>
                <w:szCs w:val="20"/>
                <w:lang w:eastAsia="zh-CN"/>
              </w:rPr>
              <w:t>-</w:t>
            </w:r>
            <w:r w:rsidR="000B4DDA" w:rsidRPr="00666776">
              <w:rPr>
                <w:rFonts w:ascii="Arial" w:eastAsiaTheme="minorEastAsia" w:hAnsi="Arial" w:cs="Arial"/>
                <w:szCs w:val="20"/>
                <w:lang w:eastAsia="zh-CN"/>
              </w:rPr>
              <w:t xml:space="preserve"> </w:t>
            </w:r>
            <w:r w:rsidRPr="00666776">
              <w:rPr>
                <w:rFonts w:ascii="Arial" w:eastAsiaTheme="minorEastAsia" w:hAnsi="Arial" w:cs="Arial"/>
                <w:szCs w:val="20"/>
                <w:lang w:eastAsia="zh-CN"/>
              </w:rPr>
              <w:t>Event LTM4: Beam of candidate cell becomes better than absolute threshold;</w:t>
            </w:r>
          </w:p>
          <w:p w:rsidR="007D4228" w:rsidRPr="00666776" w:rsidRDefault="007D4228" w:rsidP="00666776">
            <w:pPr>
              <w:spacing w:beforeLines="50" w:before="120" w:afterLines="50" w:after="120"/>
              <w:ind w:firstLineChars="200" w:firstLine="400"/>
              <w:jc w:val="both"/>
              <w:rPr>
                <w:rFonts w:ascii="Arial" w:eastAsiaTheme="minorEastAsia" w:hAnsi="Arial" w:cs="Arial"/>
                <w:szCs w:val="20"/>
                <w:lang w:eastAsia="zh-CN"/>
              </w:rPr>
            </w:pPr>
            <w:r w:rsidRPr="00666776">
              <w:rPr>
                <w:rFonts w:ascii="Arial" w:eastAsiaTheme="minorEastAsia" w:hAnsi="Arial" w:cs="Arial"/>
                <w:szCs w:val="20"/>
                <w:lang w:eastAsia="zh-CN"/>
              </w:rPr>
              <w:t>-</w:t>
            </w:r>
            <w:r w:rsidR="002A57AD" w:rsidRPr="00666776">
              <w:rPr>
                <w:rFonts w:ascii="Arial" w:eastAsiaTheme="minorEastAsia" w:hAnsi="Arial" w:cs="Arial"/>
                <w:szCs w:val="20"/>
                <w:lang w:eastAsia="zh-CN"/>
              </w:rPr>
              <w:t xml:space="preserve"> </w:t>
            </w:r>
            <w:r w:rsidRPr="00666776">
              <w:rPr>
                <w:rFonts w:ascii="Arial" w:eastAsiaTheme="minorEastAsia" w:hAnsi="Arial" w:cs="Arial"/>
                <w:szCs w:val="20"/>
                <w:lang w:eastAsia="zh-CN"/>
              </w:rPr>
              <w:t>Event LTM5: Beam of serving cell becomes worse than absolute threshold1 AND Beam of candidate cell becomes better than another absolute threshold2.</w:t>
            </w:r>
          </w:p>
          <w:p w:rsidR="00F603F6" w:rsidRPr="00666776" w:rsidRDefault="007D4228"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ab/>
              <w:t>FFS on what beam(s) of the serving cell and neighboring cell is used for event evaluation. FFS on the need of Event LTM1.</w:t>
            </w:r>
          </w:p>
          <w:p w:rsidR="008F68BA" w:rsidRPr="00666776" w:rsidRDefault="00746CCB" w:rsidP="00666776">
            <w:pPr>
              <w:pStyle w:val="af"/>
              <w:numPr>
                <w:ilvl w:val="0"/>
                <w:numId w:val="13"/>
              </w:numPr>
              <w:spacing w:beforeLines="50" w:before="120" w:afterLines="50" w:after="120"/>
              <w:jc w:val="both"/>
              <w:rPr>
                <w:rFonts w:ascii="Arial" w:eastAsiaTheme="minorEastAsia" w:hAnsi="Arial" w:cs="Arial"/>
                <w:lang w:eastAsia="zh-CN"/>
              </w:rPr>
            </w:pPr>
            <w:r w:rsidRPr="00666776">
              <w:rPr>
                <w:rFonts w:ascii="Arial" w:eastAsiaTheme="minorEastAsia" w:hAnsi="Arial" w:cs="Arial"/>
                <w:lang w:eastAsia="zh-CN"/>
              </w:rPr>
              <w:t>Event LTM1 is not defined.</w:t>
            </w:r>
          </w:p>
        </w:tc>
      </w:tr>
    </w:tbl>
    <w:p w:rsidR="004F20B3" w:rsidRPr="00666776" w:rsidRDefault="004F20B3"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lastRenderedPageBreak/>
        <w:t>Take CHO as example, only condEventA3 and condEventA5 were agreed as execution condition</w:t>
      </w:r>
      <w:r w:rsidR="00E149FE" w:rsidRPr="00666776">
        <w:rPr>
          <w:rFonts w:ascii="Arial" w:eastAsiaTheme="minorEastAsia" w:hAnsi="Arial" w:cs="Arial"/>
          <w:szCs w:val="20"/>
          <w:lang w:eastAsia="zh-CN"/>
        </w:rPr>
        <w:t>,</w:t>
      </w:r>
      <w:r w:rsidRPr="00666776">
        <w:rPr>
          <w:rFonts w:ascii="Arial" w:eastAsiaTheme="minorEastAsia" w:hAnsi="Arial" w:cs="Arial"/>
          <w:szCs w:val="20"/>
          <w:lang w:eastAsia="zh-CN"/>
        </w:rPr>
        <w:t xml:space="preserve"> which takes both serving cell channel quality and candidate cell channel quality into consideration. We can follow the CHO, </w:t>
      </w:r>
      <w:r w:rsidR="002B71AB" w:rsidRPr="00666776">
        <w:rPr>
          <w:rFonts w:ascii="Arial" w:eastAsiaTheme="minorEastAsia" w:hAnsi="Arial" w:cs="Arial"/>
          <w:szCs w:val="20"/>
          <w:lang w:eastAsia="zh-CN"/>
        </w:rPr>
        <w:t xml:space="preserve">i.e., </w:t>
      </w:r>
      <w:r w:rsidRPr="00666776">
        <w:rPr>
          <w:rFonts w:ascii="Arial" w:eastAsiaTheme="minorEastAsia" w:hAnsi="Arial" w:cs="Arial"/>
          <w:szCs w:val="20"/>
          <w:lang w:eastAsia="zh-CN"/>
        </w:rPr>
        <w:t xml:space="preserve">only take event LTM3 </w:t>
      </w:r>
      <w:r w:rsidR="00B41A7C" w:rsidRPr="00666776">
        <w:rPr>
          <w:rFonts w:ascii="Arial" w:eastAsiaTheme="minorEastAsia" w:hAnsi="Arial" w:cs="Arial"/>
          <w:szCs w:val="20"/>
          <w:lang w:eastAsia="zh-CN"/>
        </w:rPr>
        <w:t xml:space="preserve">like </w:t>
      </w:r>
      <w:r w:rsidRPr="00666776">
        <w:rPr>
          <w:rFonts w:ascii="Arial" w:eastAsiaTheme="minorEastAsia" w:hAnsi="Arial" w:cs="Arial"/>
          <w:szCs w:val="20"/>
          <w:lang w:eastAsia="zh-CN"/>
        </w:rPr>
        <w:t>and event LTM5</w:t>
      </w:r>
      <w:r w:rsidR="00B41A7C" w:rsidRPr="00666776">
        <w:rPr>
          <w:rFonts w:ascii="Arial" w:eastAsiaTheme="minorEastAsia" w:hAnsi="Arial" w:cs="Arial"/>
          <w:szCs w:val="20"/>
          <w:lang w:eastAsia="zh-CN"/>
        </w:rPr>
        <w:t xml:space="preserve"> like</w:t>
      </w:r>
      <w:r w:rsidRPr="00666776">
        <w:rPr>
          <w:rFonts w:ascii="Arial" w:eastAsiaTheme="minorEastAsia" w:hAnsi="Arial" w:cs="Arial"/>
          <w:szCs w:val="20"/>
          <w:lang w:eastAsia="zh-CN"/>
        </w:rPr>
        <w:t xml:space="preserve"> as the execution condition for conditional LTM.</w:t>
      </w:r>
    </w:p>
    <w:p w:rsidR="004F20B3" w:rsidRPr="00666776" w:rsidRDefault="004F20B3"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2: </w:t>
      </w:r>
      <w:r w:rsidR="00B8081D" w:rsidRPr="00666776">
        <w:rPr>
          <w:rFonts w:ascii="Arial" w:eastAsiaTheme="minorEastAsia" w:hAnsi="Arial" w:cs="Arial"/>
          <w:b/>
          <w:szCs w:val="20"/>
          <w:lang w:eastAsia="zh-CN"/>
        </w:rPr>
        <w:t xml:space="preserve">Event </w:t>
      </w:r>
      <w:r w:rsidRPr="00666776">
        <w:rPr>
          <w:rFonts w:ascii="Arial" w:eastAsiaTheme="minorEastAsia" w:hAnsi="Arial" w:cs="Arial"/>
          <w:b/>
          <w:szCs w:val="20"/>
          <w:lang w:eastAsia="zh-CN"/>
        </w:rPr>
        <w:t>LTM3</w:t>
      </w:r>
      <w:r w:rsidR="00BD3035" w:rsidRPr="00666776">
        <w:rPr>
          <w:rFonts w:ascii="Arial" w:eastAsiaTheme="minorEastAsia" w:hAnsi="Arial" w:cs="Arial"/>
          <w:b/>
          <w:szCs w:val="20"/>
          <w:lang w:eastAsia="zh-CN"/>
        </w:rPr>
        <w:t>-</w:t>
      </w:r>
      <w:r w:rsidR="00B41A7C" w:rsidRPr="00666776">
        <w:rPr>
          <w:rFonts w:ascii="Arial" w:eastAsiaTheme="minorEastAsia" w:hAnsi="Arial" w:cs="Arial"/>
          <w:b/>
          <w:szCs w:val="20"/>
          <w:lang w:eastAsia="zh-CN"/>
        </w:rPr>
        <w:t>like</w:t>
      </w:r>
      <w:r w:rsidRPr="00666776">
        <w:rPr>
          <w:rFonts w:ascii="Arial" w:eastAsiaTheme="minorEastAsia" w:hAnsi="Arial" w:cs="Arial"/>
          <w:b/>
          <w:szCs w:val="20"/>
          <w:lang w:eastAsia="zh-CN"/>
        </w:rPr>
        <w:t xml:space="preserve"> and LTM5</w:t>
      </w:r>
      <w:r w:rsidR="00BD3035" w:rsidRPr="00666776">
        <w:rPr>
          <w:rFonts w:ascii="Arial" w:eastAsiaTheme="minorEastAsia" w:hAnsi="Arial" w:cs="Arial"/>
          <w:b/>
          <w:szCs w:val="20"/>
          <w:lang w:eastAsia="zh-CN"/>
        </w:rPr>
        <w:t>-</w:t>
      </w:r>
      <w:r w:rsidR="00B41A7C" w:rsidRPr="00666776">
        <w:rPr>
          <w:rFonts w:ascii="Arial" w:eastAsiaTheme="minorEastAsia" w:hAnsi="Arial" w:cs="Arial"/>
          <w:b/>
          <w:szCs w:val="20"/>
          <w:lang w:eastAsia="zh-CN"/>
        </w:rPr>
        <w:t xml:space="preserve">like </w:t>
      </w:r>
      <w:proofErr w:type="gramStart"/>
      <w:r w:rsidR="00532D82" w:rsidRPr="00666776">
        <w:rPr>
          <w:rFonts w:ascii="Arial" w:eastAsiaTheme="minorEastAsia" w:hAnsi="Arial" w:cs="Arial"/>
          <w:b/>
          <w:szCs w:val="20"/>
          <w:lang w:eastAsia="zh-CN"/>
        </w:rPr>
        <w:t>are</w:t>
      </w:r>
      <w:proofErr w:type="gramEnd"/>
      <w:r w:rsidR="00532D82" w:rsidRPr="00666776">
        <w:rPr>
          <w:rFonts w:ascii="Arial" w:eastAsiaTheme="minorEastAsia" w:hAnsi="Arial" w:cs="Arial"/>
          <w:b/>
          <w:szCs w:val="20"/>
          <w:lang w:eastAsia="zh-CN"/>
        </w:rPr>
        <w:t xml:space="preserve"> used</w:t>
      </w:r>
      <w:r w:rsidRPr="00666776">
        <w:rPr>
          <w:rFonts w:ascii="Arial" w:eastAsiaTheme="minorEastAsia" w:hAnsi="Arial" w:cs="Arial"/>
          <w:b/>
          <w:szCs w:val="20"/>
          <w:lang w:eastAsia="zh-CN"/>
        </w:rPr>
        <w:t xml:space="preserve"> as the </w:t>
      </w:r>
      <w:r w:rsidR="00532D82" w:rsidRPr="00666776">
        <w:rPr>
          <w:rFonts w:ascii="Arial" w:eastAsiaTheme="minorEastAsia" w:hAnsi="Arial" w:cs="Arial"/>
          <w:b/>
          <w:szCs w:val="20"/>
          <w:lang w:eastAsia="zh-CN"/>
        </w:rPr>
        <w:t xml:space="preserve">conditional LTM </w:t>
      </w:r>
      <w:r w:rsidRPr="00666776">
        <w:rPr>
          <w:rFonts w:ascii="Arial" w:eastAsiaTheme="minorEastAsia" w:hAnsi="Arial" w:cs="Arial"/>
          <w:b/>
          <w:szCs w:val="20"/>
          <w:lang w:eastAsia="zh-CN"/>
        </w:rPr>
        <w:t>execution condition.</w:t>
      </w:r>
    </w:p>
    <w:p w:rsidR="00532D82" w:rsidRPr="00666776" w:rsidRDefault="00532D82"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Different from CHO, the conditional LTM supports</w:t>
      </w:r>
      <w:r w:rsidR="008F435B" w:rsidRPr="00666776">
        <w:rPr>
          <w:rFonts w:ascii="Arial" w:eastAsiaTheme="minorEastAsia" w:hAnsi="Arial" w:cs="Arial"/>
          <w:szCs w:val="20"/>
          <w:lang w:eastAsia="zh-CN"/>
        </w:rPr>
        <w:t xml:space="preserve"> the</w:t>
      </w:r>
      <w:r w:rsidRPr="00666776">
        <w:rPr>
          <w:rFonts w:ascii="Arial" w:eastAsiaTheme="minorEastAsia" w:hAnsi="Arial" w:cs="Arial"/>
          <w:szCs w:val="20"/>
          <w:lang w:eastAsia="zh-CN"/>
        </w:rPr>
        <w:t xml:space="preserve"> subsequent conditional LTM,</w:t>
      </w:r>
      <w:r w:rsidR="00D31671" w:rsidRPr="00666776">
        <w:rPr>
          <w:rFonts w:ascii="Arial" w:eastAsiaTheme="minorEastAsia" w:hAnsi="Arial" w:cs="Arial"/>
          <w:szCs w:val="20"/>
          <w:lang w:eastAsia="zh-CN"/>
        </w:rPr>
        <w:t xml:space="preserve"> thus</w:t>
      </w:r>
      <w:r w:rsidRPr="00666776">
        <w:rPr>
          <w:rFonts w:ascii="Arial" w:eastAsiaTheme="minorEastAsia" w:hAnsi="Arial" w:cs="Arial"/>
          <w:szCs w:val="20"/>
          <w:lang w:eastAsia="zh-CN"/>
        </w:rPr>
        <w:t xml:space="preserve"> how to determine the execution condition for each candi</w:t>
      </w:r>
      <w:r w:rsidR="00687183" w:rsidRPr="00666776">
        <w:rPr>
          <w:rFonts w:ascii="Arial" w:eastAsiaTheme="minorEastAsia" w:hAnsi="Arial" w:cs="Arial"/>
          <w:szCs w:val="20"/>
          <w:lang w:eastAsia="zh-CN"/>
        </w:rPr>
        <w:t>date cell should be discussed. C</w:t>
      </w:r>
      <w:r w:rsidRPr="00666776">
        <w:rPr>
          <w:rFonts w:ascii="Arial" w:eastAsiaTheme="minorEastAsia" w:hAnsi="Arial" w:cs="Arial"/>
          <w:szCs w:val="20"/>
          <w:lang w:eastAsia="zh-CN"/>
        </w:rPr>
        <w:t>onsidering the serving cell is changed with</w:t>
      </w:r>
      <w:r w:rsidR="00687183" w:rsidRPr="00666776">
        <w:rPr>
          <w:rFonts w:ascii="Arial" w:eastAsiaTheme="minorEastAsia" w:hAnsi="Arial" w:cs="Arial"/>
          <w:szCs w:val="20"/>
          <w:lang w:eastAsia="zh-CN"/>
        </w:rPr>
        <w:t xml:space="preserve"> each conditional LTM execution</w:t>
      </w:r>
      <w:r w:rsidRPr="00666776">
        <w:rPr>
          <w:rFonts w:ascii="Arial" w:eastAsiaTheme="minorEastAsia" w:hAnsi="Arial" w:cs="Arial"/>
          <w:szCs w:val="20"/>
          <w:lang w:eastAsia="zh-CN"/>
        </w:rPr>
        <w:t xml:space="preserve">, </w:t>
      </w:r>
      <w:r w:rsidR="005222F6" w:rsidRPr="00666776">
        <w:rPr>
          <w:rFonts w:ascii="Arial" w:eastAsiaTheme="minorEastAsia" w:hAnsi="Arial" w:cs="Arial"/>
          <w:szCs w:val="20"/>
          <w:lang w:eastAsia="zh-CN"/>
        </w:rPr>
        <w:t>similar as</w:t>
      </w:r>
      <w:r w:rsidRPr="00666776">
        <w:rPr>
          <w:rFonts w:ascii="Arial" w:eastAsiaTheme="minorEastAsia" w:hAnsi="Arial" w:cs="Arial"/>
          <w:szCs w:val="20"/>
          <w:lang w:eastAsia="zh-CN"/>
        </w:rPr>
        <w:t xml:space="preserve"> the event triggering measurement</w:t>
      </w:r>
      <w:r w:rsidR="00687183" w:rsidRPr="00666776">
        <w:rPr>
          <w:rFonts w:ascii="Arial" w:eastAsiaTheme="minorEastAsia" w:hAnsi="Arial" w:cs="Arial"/>
          <w:szCs w:val="20"/>
          <w:lang w:eastAsia="zh-CN"/>
        </w:rPr>
        <w:t xml:space="preserve"> report</w:t>
      </w:r>
      <w:r w:rsidRPr="00666776">
        <w:rPr>
          <w:rFonts w:ascii="Arial" w:eastAsiaTheme="minorEastAsia" w:hAnsi="Arial" w:cs="Arial"/>
          <w:szCs w:val="20"/>
          <w:lang w:eastAsia="zh-CN"/>
        </w:rPr>
        <w:t>,</w:t>
      </w:r>
      <w:r w:rsidR="00A069B6" w:rsidRPr="00666776">
        <w:rPr>
          <w:rFonts w:ascii="Arial" w:eastAsiaTheme="minorEastAsia" w:hAnsi="Arial" w:cs="Arial"/>
          <w:szCs w:val="20"/>
          <w:lang w:eastAsia="zh-CN"/>
        </w:rPr>
        <w:t xml:space="preserve"> it should be the </w:t>
      </w:r>
      <w:r w:rsidR="00C909D2" w:rsidRPr="00666776">
        <w:rPr>
          <w:rFonts w:ascii="Arial" w:eastAsiaTheme="minorEastAsia" w:hAnsi="Arial" w:cs="Arial"/>
          <w:szCs w:val="20"/>
          <w:lang w:eastAsia="zh-CN"/>
        </w:rPr>
        <w:t xml:space="preserve">Source </w:t>
      </w:r>
      <w:r w:rsidR="00B41A7C" w:rsidRPr="00666776">
        <w:rPr>
          <w:rFonts w:ascii="Arial" w:eastAsiaTheme="minorEastAsia" w:hAnsi="Arial" w:cs="Arial"/>
          <w:szCs w:val="20"/>
          <w:lang w:eastAsia="zh-CN"/>
        </w:rPr>
        <w:t xml:space="preserve">cell </w:t>
      </w:r>
      <w:r w:rsidR="00A069B6" w:rsidRPr="00666776">
        <w:rPr>
          <w:rFonts w:ascii="Arial" w:eastAsiaTheme="minorEastAsia" w:hAnsi="Arial" w:cs="Arial"/>
          <w:szCs w:val="20"/>
          <w:lang w:eastAsia="zh-CN"/>
        </w:rPr>
        <w:t xml:space="preserve">to determine the event for initial evaluation of conditional LTM and the </w:t>
      </w:r>
      <w:r w:rsidR="00C909D2" w:rsidRPr="00666776">
        <w:rPr>
          <w:rFonts w:ascii="Arial" w:eastAsiaTheme="minorEastAsia" w:hAnsi="Arial" w:cs="Arial"/>
          <w:szCs w:val="20"/>
          <w:lang w:eastAsia="zh-CN"/>
        </w:rPr>
        <w:t xml:space="preserve">candidate </w:t>
      </w:r>
      <w:r w:rsidR="00B41A7C" w:rsidRPr="00666776">
        <w:rPr>
          <w:rFonts w:ascii="Arial" w:eastAsiaTheme="minorEastAsia" w:hAnsi="Arial" w:cs="Arial"/>
          <w:szCs w:val="20"/>
          <w:lang w:eastAsia="zh-CN"/>
        </w:rPr>
        <w:t xml:space="preserve">cell </w:t>
      </w:r>
      <w:r w:rsidR="00A069B6" w:rsidRPr="00666776">
        <w:rPr>
          <w:rFonts w:ascii="Arial" w:eastAsiaTheme="minorEastAsia" w:hAnsi="Arial" w:cs="Arial"/>
          <w:szCs w:val="20"/>
          <w:lang w:eastAsia="zh-CN"/>
        </w:rPr>
        <w:t>to determine the event for subsequent evaluation of conditional LTM when the candidate cell becomes the serving cell.</w:t>
      </w:r>
      <w:r w:rsidR="00B41A7C" w:rsidRPr="00666776">
        <w:rPr>
          <w:rFonts w:ascii="Arial" w:eastAsiaTheme="minorEastAsia" w:hAnsi="Arial" w:cs="Arial"/>
          <w:szCs w:val="20"/>
          <w:lang w:eastAsia="zh-CN"/>
        </w:rPr>
        <w:t xml:space="preserve"> Considering the execution condition is based on L1 measurement results, and it is DU that has </w:t>
      </w:r>
      <w:proofErr w:type="gramStart"/>
      <w:r w:rsidR="00B41A7C" w:rsidRPr="00666776">
        <w:rPr>
          <w:rFonts w:ascii="Arial" w:eastAsiaTheme="minorEastAsia" w:hAnsi="Arial" w:cs="Arial"/>
          <w:szCs w:val="20"/>
          <w:lang w:eastAsia="zh-CN"/>
        </w:rPr>
        <w:t>the acknowledge</w:t>
      </w:r>
      <w:proofErr w:type="gramEnd"/>
      <w:r w:rsidR="00B41A7C" w:rsidRPr="00666776">
        <w:rPr>
          <w:rFonts w:ascii="Arial" w:eastAsiaTheme="minorEastAsia" w:hAnsi="Arial" w:cs="Arial"/>
          <w:szCs w:val="20"/>
          <w:lang w:eastAsia="zh-CN"/>
        </w:rPr>
        <w:t xml:space="preserve"> of the L1 measurement results of the candidate cells and serving cell, so it is reasonable to determine the execution condition by DU.</w:t>
      </w:r>
    </w:p>
    <w:p w:rsidR="00D55712" w:rsidRPr="00666776" w:rsidRDefault="00D55712"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3a:</w:t>
      </w:r>
      <w:r w:rsidR="006E67CE" w:rsidRPr="00666776">
        <w:rPr>
          <w:rFonts w:ascii="Arial" w:eastAsiaTheme="minorEastAsia" w:hAnsi="Arial" w:cs="Arial"/>
          <w:b/>
          <w:szCs w:val="20"/>
          <w:lang w:eastAsia="zh-CN"/>
        </w:rPr>
        <w:t xml:space="preserve"> To support subsequent conditional LTM,</w:t>
      </w:r>
      <w:r w:rsidR="0035163C" w:rsidRPr="00666776">
        <w:rPr>
          <w:rFonts w:ascii="Arial" w:eastAsiaTheme="minorEastAsia" w:hAnsi="Arial" w:cs="Arial"/>
          <w:b/>
          <w:szCs w:val="20"/>
          <w:lang w:eastAsia="zh-CN"/>
        </w:rPr>
        <w:t xml:space="preserve"> </w:t>
      </w:r>
      <w:r w:rsidR="006E67CE" w:rsidRPr="00666776">
        <w:rPr>
          <w:rFonts w:ascii="Arial" w:eastAsiaTheme="minorEastAsia" w:hAnsi="Arial" w:cs="Arial"/>
          <w:b/>
          <w:szCs w:val="20"/>
          <w:lang w:eastAsia="zh-CN"/>
        </w:rPr>
        <w:t>t</w:t>
      </w:r>
      <w:r w:rsidR="0035163C" w:rsidRPr="00666776">
        <w:rPr>
          <w:rFonts w:ascii="Arial" w:eastAsiaTheme="minorEastAsia" w:hAnsi="Arial" w:cs="Arial"/>
          <w:b/>
          <w:szCs w:val="20"/>
          <w:lang w:eastAsia="zh-CN"/>
        </w:rPr>
        <w:t xml:space="preserve">he execution conditions </w:t>
      </w:r>
      <w:r w:rsidR="00244CC4" w:rsidRPr="00666776">
        <w:rPr>
          <w:rFonts w:ascii="Arial" w:eastAsiaTheme="minorEastAsia" w:hAnsi="Arial" w:cs="Arial"/>
          <w:b/>
          <w:szCs w:val="20"/>
          <w:lang w:eastAsia="zh-CN"/>
        </w:rPr>
        <w:t xml:space="preserve">provided to UE </w:t>
      </w:r>
      <w:r w:rsidR="0035163C" w:rsidRPr="00666776">
        <w:rPr>
          <w:rFonts w:ascii="Arial" w:eastAsiaTheme="minorEastAsia" w:hAnsi="Arial" w:cs="Arial"/>
          <w:b/>
          <w:szCs w:val="20"/>
          <w:lang w:eastAsia="zh-CN"/>
        </w:rPr>
        <w:t xml:space="preserve">includes </w:t>
      </w:r>
      <w:r w:rsidR="001D0D94" w:rsidRPr="00666776">
        <w:rPr>
          <w:rFonts w:ascii="Arial" w:eastAsiaTheme="minorEastAsia" w:hAnsi="Arial" w:cs="Arial"/>
          <w:b/>
          <w:szCs w:val="20"/>
          <w:lang w:eastAsia="zh-CN"/>
        </w:rPr>
        <w:t xml:space="preserve">the </w:t>
      </w:r>
      <w:r w:rsidR="0035163C" w:rsidRPr="00666776">
        <w:rPr>
          <w:rFonts w:ascii="Arial" w:eastAsiaTheme="minorEastAsia" w:hAnsi="Arial" w:cs="Arial"/>
          <w:b/>
          <w:szCs w:val="20"/>
          <w:lang w:eastAsia="zh-CN"/>
        </w:rPr>
        <w:t xml:space="preserve">execution conditions for initial conditional LTM and </w:t>
      </w:r>
      <w:r w:rsidR="00BB11CA" w:rsidRPr="00666776">
        <w:rPr>
          <w:rFonts w:ascii="Arial" w:eastAsiaTheme="minorEastAsia" w:hAnsi="Arial" w:cs="Arial"/>
          <w:b/>
          <w:szCs w:val="20"/>
          <w:lang w:eastAsia="zh-CN"/>
        </w:rPr>
        <w:t xml:space="preserve">the </w:t>
      </w:r>
      <w:r w:rsidR="0035163C" w:rsidRPr="00666776">
        <w:rPr>
          <w:rFonts w:ascii="Arial" w:eastAsiaTheme="minorEastAsia" w:hAnsi="Arial" w:cs="Arial"/>
          <w:b/>
          <w:szCs w:val="20"/>
          <w:lang w:eastAsia="zh-CN"/>
        </w:rPr>
        <w:t>execution conditions for subsequent conditional LTM</w:t>
      </w:r>
      <w:r w:rsidR="00391B8A" w:rsidRPr="00666776">
        <w:rPr>
          <w:rFonts w:ascii="Arial" w:eastAsiaTheme="minorEastAsia" w:hAnsi="Arial" w:cs="Arial"/>
          <w:b/>
          <w:szCs w:val="20"/>
          <w:lang w:eastAsia="zh-CN"/>
        </w:rPr>
        <w:t>.</w:t>
      </w:r>
    </w:p>
    <w:p w:rsidR="00AB482E" w:rsidRPr="00666776" w:rsidRDefault="00532D82"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w:t>
      </w:r>
      <w:r w:rsidR="008F26B3" w:rsidRPr="00666776">
        <w:rPr>
          <w:rFonts w:ascii="Arial" w:eastAsiaTheme="minorEastAsia" w:hAnsi="Arial" w:cs="Arial"/>
          <w:b/>
          <w:szCs w:val="20"/>
          <w:lang w:eastAsia="zh-CN"/>
        </w:rPr>
        <w:t xml:space="preserve"> </w:t>
      </w:r>
      <w:r w:rsidRPr="00666776">
        <w:rPr>
          <w:rFonts w:ascii="Arial" w:eastAsiaTheme="minorEastAsia" w:hAnsi="Arial" w:cs="Arial"/>
          <w:b/>
          <w:szCs w:val="20"/>
          <w:lang w:eastAsia="zh-CN"/>
        </w:rPr>
        <w:t>3</w:t>
      </w:r>
      <w:r w:rsidR="00D55712" w:rsidRPr="00666776">
        <w:rPr>
          <w:rFonts w:ascii="Arial" w:eastAsiaTheme="minorEastAsia" w:hAnsi="Arial" w:cs="Arial"/>
          <w:b/>
          <w:szCs w:val="20"/>
          <w:lang w:eastAsia="zh-CN"/>
        </w:rPr>
        <w:t>b</w:t>
      </w:r>
      <w:r w:rsidRPr="00666776">
        <w:rPr>
          <w:rFonts w:ascii="Arial" w:eastAsiaTheme="minorEastAsia" w:hAnsi="Arial" w:cs="Arial"/>
          <w:b/>
          <w:szCs w:val="20"/>
          <w:lang w:eastAsia="zh-CN"/>
        </w:rPr>
        <w:t xml:space="preserve">: </w:t>
      </w:r>
      <w:r w:rsidR="00C909D2" w:rsidRPr="00666776">
        <w:rPr>
          <w:rFonts w:ascii="Arial" w:eastAsiaTheme="minorEastAsia" w:hAnsi="Arial" w:cs="Arial"/>
          <w:b/>
          <w:szCs w:val="20"/>
          <w:lang w:eastAsia="zh-CN"/>
        </w:rPr>
        <w:t xml:space="preserve">Source </w:t>
      </w:r>
      <w:r w:rsidR="00B41A7C" w:rsidRPr="00666776">
        <w:rPr>
          <w:rFonts w:ascii="Arial" w:eastAsiaTheme="minorEastAsia" w:hAnsi="Arial" w:cs="Arial"/>
          <w:b/>
          <w:szCs w:val="20"/>
          <w:lang w:eastAsia="zh-CN"/>
        </w:rPr>
        <w:t xml:space="preserve">cell provides </w:t>
      </w:r>
      <w:r w:rsidR="00AB51B0" w:rsidRPr="00666776">
        <w:rPr>
          <w:rFonts w:ascii="Arial" w:eastAsiaTheme="minorEastAsia" w:hAnsi="Arial" w:cs="Arial"/>
          <w:b/>
          <w:szCs w:val="20"/>
          <w:lang w:eastAsia="zh-CN"/>
        </w:rPr>
        <w:t>the</w:t>
      </w:r>
      <w:r w:rsidRPr="00666776">
        <w:rPr>
          <w:rFonts w:ascii="Arial" w:eastAsiaTheme="minorEastAsia" w:hAnsi="Arial" w:cs="Arial"/>
          <w:b/>
          <w:szCs w:val="20"/>
          <w:lang w:eastAsia="zh-CN"/>
        </w:rPr>
        <w:t xml:space="preserve"> </w:t>
      </w:r>
      <w:r w:rsidR="00687183" w:rsidRPr="00666776">
        <w:rPr>
          <w:rFonts w:ascii="Arial" w:eastAsiaTheme="minorEastAsia" w:hAnsi="Arial" w:cs="Arial"/>
          <w:b/>
          <w:szCs w:val="20"/>
          <w:lang w:eastAsia="zh-CN"/>
        </w:rPr>
        <w:t xml:space="preserve">initial </w:t>
      </w:r>
      <w:r w:rsidRPr="00666776">
        <w:rPr>
          <w:rFonts w:ascii="Arial" w:eastAsiaTheme="minorEastAsia" w:hAnsi="Arial" w:cs="Arial"/>
          <w:b/>
          <w:szCs w:val="20"/>
          <w:lang w:eastAsia="zh-CN"/>
        </w:rPr>
        <w:t xml:space="preserve">execution condition </w:t>
      </w:r>
      <w:bookmarkStart w:id="5" w:name="OLE_LINK7"/>
      <w:bookmarkStart w:id="6" w:name="OLE_LINK8"/>
      <w:r w:rsidR="00AB482E" w:rsidRPr="00666776">
        <w:rPr>
          <w:rFonts w:ascii="Arial" w:eastAsiaTheme="minorEastAsia" w:hAnsi="Arial" w:cs="Arial"/>
          <w:b/>
          <w:szCs w:val="20"/>
          <w:lang w:eastAsia="zh-CN"/>
        </w:rPr>
        <w:t>for each conditional LTM candidate</w:t>
      </w:r>
      <w:bookmarkEnd w:id="5"/>
      <w:bookmarkEnd w:id="6"/>
      <w:r w:rsidR="00AB482E" w:rsidRPr="00666776">
        <w:rPr>
          <w:rFonts w:ascii="Arial" w:eastAsiaTheme="minorEastAsia" w:hAnsi="Arial" w:cs="Arial"/>
          <w:b/>
          <w:szCs w:val="20"/>
          <w:lang w:eastAsia="zh-CN"/>
        </w:rPr>
        <w:t xml:space="preserve"> </w:t>
      </w:r>
      <w:r w:rsidRPr="00666776">
        <w:rPr>
          <w:rFonts w:ascii="Arial" w:eastAsiaTheme="minorEastAsia" w:hAnsi="Arial" w:cs="Arial"/>
          <w:b/>
          <w:szCs w:val="20"/>
          <w:lang w:eastAsia="zh-CN"/>
        </w:rPr>
        <w:t xml:space="preserve">for </w:t>
      </w:r>
      <w:r w:rsidR="00AB51B0" w:rsidRPr="00666776">
        <w:rPr>
          <w:rFonts w:ascii="Arial" w:eastAsiaTheme="minorEastAsia" w:hAnsi="Arial" w:cs="Arial"/>
          <w:b/>
          <w:szCs w:val="20"/>
          <w:lang w:eastAsia="zh-CN"/>
        </w:rPr>
        <w:t xml:space="preserve">initial </w:t>
      </w:r>
      <w:r w:rsidRPr="00666776">
        <w:rPr>
          <w:rFonts w:ascii="Arial" w:eastAsiaTheme="minorEastAsia" w:hAnsi="Arial" w:cs="Arial"/>
          <w:b/>
          <w:szCs w:val="20"/>
          <w:lang w:eastAsia="zh-CN"/>
        </w:rPr>
        <w:t xml:space="preserve">conditional LTM, </w:t>
      </w:r>
      <w:r w:rsidR="00687183" w:rsidRPr="00666776">
        <w:rPr>
          <w:rFonts w:ascii="Arial" w:eastAsiaTheme="minorEastAsia" w:hAnsi="Arial" w:cs="Arial"/>
          <w:b/>
          <w:szCs w:val="20"/>
          <w:lang w:eastAsia="zh-CN"/>
        </w:rPr>
        <w:t xml:space="preserve">and </w:t>
      </w:r>
      <w:r w:rsidRPr="00666776">
        <w:rPr>
          <w:rFonts w:ascii="Arial" w:eastAsiaTheme="minorEastAsia" w:hAnsi="Arial" w:cs="Arial"/>
          <w:b/>
          <w:szCs w:val="20"/>
          <w:lang w:eastAsia="zh-CN"/>
        </w:rPr>
        <w:t xml:space="preserve">each </w:t>
      </w:r>
      <w:r w:rsidR="00C909D2" w:rsidRPr="00666776">
        <w:rPr>
          <w:rFonts w:ascii="Arial" w:eastAsiaTheme="minorEastAsia" w:hAnsi="Arial" w:cs="Arial"/>
          <w:b/>
          <w:szCs w:val="20"/>
          <w:lang w:eastAsia="zh-CN"/>
        </w:rPr>
        <w:t xml:space="preserve">candidate </w:t>
      </w:r>
      <w:r w:rsidR="00B41A7C" w:rsidRPr="00666776">
        <w:rPr>
          <w:rFonts w:ascii="Arial" w:eastAsiaTheme="minorEastAsia" w:hAnsi="Arial" w:cs="Arial"/>
          <w:b/>
          <w:szCs w:val="20"/>
          <w:lang w:eastAsia="zh-CN"/>
        </w:rPr>
        <w:t xml:space="preserve">cell </w:t>
      </w:r>
      <w:r w:rsidRPr="00666776">
        <w:rPr>
          <w:rFonts w:ascii="Arial" w:eastAsiaTheme="minorEastAsia" w:hAnsi="Arial" w:cs="Arial"/>
          <w:b/>
          <w:szCs w:val="20"/>
          <w:lang w:eastAsia="zh-CN"/>
        </w:rPr>
        <w:t>prepare</w:t>
      </w:r>
      <w:r w:rsidR="00687183" w:rsidRPr="00666776">
        <w:rPr>
          <w:rFonts w:ascii="Arial" w:eastAsiaTheme="minorEastAsia" w:hAnsi="Arial" w:cs="Arial"/>
          <w:b/>
          <w:szCs w:val="20"/>
          <w:lang w:eastAsia="zh-CN"/>
        </w:rPr>
        <w:t>s</w:t>
      </w:r>
      <w:r w:rsidR="00AB51B0" w:rsidRPr="00666776">
        <w:rPr>
          <w:rFonts w:ascii="Arial" w:eastAsiaTheme="minorEastAsia" w:hAnsi="Arial" w:cs="Arial"/>
          <w:b/>
          <w:szCs w:val="20"/>
          <w:lang w:eastAsia="zh-CN"/>
        </w:rPr>
        <w:t xml:space="preserve"> the</w:t>
      </w:r>
      <w:r w:rsidRPr="00666776">
        <w:rPr>
          <w:rFonts w:ascii="Arial" w:eastAsiaTheme="minorEastAsia" w:hAnsi="Arial" w:cs="Arial"/>
          <w:b/>
          <w:szCs w:val="20"/>
          <w:lang w:eastAsia="zh-CN"/>
        </w:rPr>
        <w:t xml:space="preserve"> execution condition</w:t>
      </w:r>
      <w:r w:rsidR="00AB482E" w:rsidRPr="00666776">
        <w:rPr>
          <w:rFonts w:ascii="Arial" w:eastAsiaTheme="minorEastAsia" w:hAnsi="Arial" w:cs="Arial"/>
          <w:b/>
          <w:szCs w:val="20"/>
          <w:lang w:eastAsia="zh-CN"/>
        </w:rPr>
        <w:t xml:space="preserve"> for each other conditional LTM candidate</w:t>
      </w:r>
      <w:r w:rsidRPr="00666776">
        <w:rPr>
          <w:rFonts w:ascii="Arial" w:eastAsiaTheme="minorEastAsia" w:hAnsi="Arial" w:cs="Arial"/>
          <w:b/>
          <w:szCs w:val="20"/>
          <w:lang w:eastAsia="zh-CN"/>
        </w:rPr>
        <w:t xml:space="preserve"> </w:t>
      </w:r>
      <w:r w:rsidR="00687183" w:rsidRPr="00666776">
        <w:rPr>
          <w:rFonts w:ascii="Arial" w:eastAsiaTheme="minorEastAsia" w:hAnsi="Arial" w:cs="Arial"/>
          <w:b/>
          <w:szCs w:val="20"/>
          <w:lang w:eastAsia="zh-CN"/>
        </w:rPr>
        <w:t xml:space="preserve">for subsequent conditional LTM </w:t>
      </w:r>
      <w:r w:rsidRPr="00666776">
        <w:rPr>
          <w:rFonts w:ascii="Arial" w:eastAsiaTheme="minorEastAsia" w:hAnsi="Arial" w:cs="Arial"/>
          <w:b/>
          <w:szCs w:val="20"/>
          <w:lang w:eastAsia="zh-CN"/>
        </w:rPr>
        <w:t xml:space="preserve">when it becomes </w:t>
      </w:r>
      <w:r w:rsidR="00D87560" w:rsidRPr="00666776">
        <w:rPr>
          <w:rFonts w:ascii="Arial" w:eastAsiaTheme="minorEastAsia" w:hAnsi="Arial" w:cs="Arial"/>
          <w:b/>
          <w:szCs w:val="20"/>
          <w:lang w:eastAsia="zh-CN"/>
        </w:rPr>
        <w:t xml:space="preserve">the </w:t>
      </w:r>
      <w:r w:rsidRPr="00666776">
        <w:rPr>
          <w:rFonts w:ascii="Arial" w:eastAsiaTheme="minorEastAsia" w:hAnsi="Arial" w:cs="Arial"/>
          <w:b/>
          <w:szCs w:val="20"/>
          <w:lang w:eastAsia="zh-CN"/>
        </w:rPr>
        <w:t>serving cel</w:t>
      </w:r>
      <w:r w:rsidR="00687183" w:rsidRPr="00666776">
        <w:rPr>
          <w:rFonts w:ascii="Arial" w:eastAsiaTheme="minorEastAsia" w:hAnsi="Arial" w:cs="Arial"/>
          <w:b/>
          <w:szCs w:val="20"/>
          <w:lang w:eastAsia="zh-CN"/>
        </w:rPr>
        <w:t>l</w:t>
      </w:r>
      <w:r w:rsidRPr="00666776">
        <w:rPr>
          <w:rFonts w:ascii="Arial" w:eastAsiaTheme="minorEastAsia" w:hAnsi="Arial" w:cs="Arial"/>
          <w:b/>
          <w:szCs w:val="20"/>
          <w:lang w:eastAsia="zh-CN"/>
        </w:rPr>
        <w:t>.</w:t>
      </w:r>
      <w:r w:rsidR="00B41A7C" w:rsidRPr="00666776">
        <w:rPr>
          <w:rFonts w:ascii="Arial" w:eastAsiaTheme="minorEastAsia" w:hAnsi="Arial" w:cs="Arial"/>
          <w:b/>
          <w:szCs w:val="20"/>
          <w:lang w:eastAsia="zh-CN"/>
        </w:rPr>
        <w:t xml:space="preserve"> </w:t>
      </w:r>
    </w:p>
    <w:p w:rsidR="00D679CC" w:rsidRPr="00666776" w:rsidRDefault="00AB482E"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3c: </w:t>
      </w:r>
      <w:r w:rsidR="00B41A7C" w:rsidRPr="00666776">
        <w:rPr>
          <w:rFonts w:ascii="Arial" w:eastAsiaTheme="minorEastAsia" w:hAnsi="Arial" w:cs="Arial"/>
          <w:b/>
          <w:szCs w:val="20"/>
          <w:lang w:eastAsia="zh-CN"/>
        </w:rPr>
        <w:t xml:space="preserve"> It is DU </w:t>
      </w:r>
      <w:r w:rsidRPr="00666776">
        <w:rPr>
          <w:rFonts w:ascii="Arial" w:eastAsiaTheme="minorEastAsia" w:hAnsi="Arial" w:cs="Arial"/>
          <w:b/>
          <w:szCs w:val="20"/>
          <w:lang w:eastAsia="zh-CN"/>
        </w:rPr>
        <w:t xml:space="preserve">to </w:t>
      </w:r>
      <w:r w:rsidR="00B41A7C" w:rsidRPr="00666776">
        <w:rPr>
          <w:rFonts w:ascii="Arial" w:eastAsiaTheme="minorEastAsia" w:hAnsi="Arial" w:cs="Arial"/>
          <w:b/>
          <w:szCs w:val="20"/>
          <w:lang w:eastAsia="zh-CN"/>
        </w:rPr>
        <w:t>generate the execution condition.</w:t>
      </w:r>
    </w:p>
    <w:p w:rsidR="00F94506" w:rsidRPr="00666776" w:rsidRDefault="00B91041" w:rsidP="00666776">
      <w:pPr>
        <w:pStyle w:val="af"/>
        <w:numPr>
          <w:ilvl w:val="0"/>
          <w:numId w:val="9"/>
        </w:numPr>
        <w:spacing w:beforeLines="100" w:before="240" w:afterLines="100" w:after="240"/>
        <w:jc w:val="both"/>
        <w:outlineLvl w:val="1"/>
        <w:rPr>
          <w:rFonts w:ascii="Arial" w:eastAsiaTheme="minorEastAsia" w:hAnsi="Arial" w:cs="Arial"/>
          <w:b/>
          <w:lang w:eastAsia="zh-CN"/>
        </w:rPr>
      </w:pPr>
      <w:r w:rsidRPr="00666776">
        <w:rPr>
          <w:rFonts w:ascii="Arial" w:eastAsiaTheme="minorEastAsia" w:hAnsi="Arial" w:cs="Arial"/>
          <w:b/>
          <w:lang w:eastAsia="zh-CN"/>
        </w:rPr>
        <w:t xml:space="preserve">Conditional LTM </w:t>
      </w:r>
      <w:r w:rsidR="0063156D" w:rsidRPr="00666776">
        <w:rPr>
          <w:rFonts w:ascii="Arial" w:eastAsiaTheme="minorEastAsia" w:hAnsi="Arial" w:cs="Arial"/>
          <w:b/>
          <w:lang w:eastAsia="zh-CN"/>
        </w:rPr>
        <w:t>Early sync</w:t>
      </w:r>
      <w:r w:rsidR="00AA4197" w:rsidRPr="00666776">
        <w:rPr>
          <w:rFonts w:ascii="Arial" w:eastAsiaTheme="minorEastAsia" w:hAnsi="Arial" w:cs="Arial"/>
          <w:b/>
          <w:lang w:eastAsia="zh-CN"/>
        </w:rPr>
        <w:t xml:space="preserve"> </w:t>
      </w:r>
      <w:r w:rsidR="00715405" w:rsidRPr="00666776">
        <w:rPr>
          <w:rFonts w:ascii="Arial" w:eastAsiaTheme="minorEastAsia" w:hAnsi="Arial" w:cs="Arial"/>
          <w:b/>
          <w:lang w:eastAsia="zh-CN"/>
        </w:rPr>
        <w:t>phase</w:t>
      </w:r>
    </w:p>
    <w:p w:rsidR="0044774B" w:rsidRPr="00666776" w:rsidRDefault="00674885"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The main benefit of the LTM is reduction on latency due to early sync to achieve RACH-less LTM, if </w:t>
      </w:r>
      <w:r w:rsidR="00256A48" w:rsidRPr="00666776">
        <w:rPr>
          <w:rFonts w:ascii="Arial" w:eastAsiaTheme="minorEastAsia" w:hAnsi="Arial" w:cs="Arial"/>
          <w:szCs w:val="20"/>
          <w:lang w:eastAsia="zh-CN"/>
        </w:rPr>
        <w:t>RACH-less</w:t>
      </w:r>
      <w:r w:rsidRPr="00666776">
        <w:rPr>
          <w:rFonts w:ascii="Arial" w:eastAsiaTheme="minorEastAsia" w:hAnsi="Arial" w:cs="Arial"/>
          <w:szCs w:val="20"/>
          <w:lang w:eastAsia="zh-CN"/>
        </w:rPr>
        <w:t xml:space="preserve"> </w:t>
      </w:r>
      <w:r w:rsidR="00256A48" w:rsidRPr="00666776">
        <w:rPr>
          <w:rFonts w:ascii="Arial" w:eastAsiaTheme="minorEastAsia" w:hAnsi="Arial" w:cs="Arial"/>
          <w:szCs w:val="20"/>
          <w:lang w:eastAsia="zh-CN"/>
        </w:rPr>
        <w:t xml:space="preserve">procedure is not supported in </w:t>
      </w:r>
      <w:r w:rsidRPr="00666776">
        <w:rPr>
          <w:rFonts w:ascii="Arial" w:eastAsiaTheme="minorEastAsia" w:hAnsi="Arial" w:cs="Arial"/>
          <w:szCs w:val="20"/>
          <w:lang w:eastAsia="zh-CN"/>
        </w:rPr>
        <w:t xml:space="preserve">conditional LTM, the main benefit of LTM on latency reduction would be unable to be achieved, and the benefit on conditional LTM would be no more than the robustness for which support of legacy CHO is already enough. Hence in order to achieve both benefits of LTM (improvement on latency) and UE triggered handover (robustness), conditional RACH-less LTM should be supported. </w:t>
      </w:r>
    </w:p>
    <w:p w:rsidR="00256A48" w:rsidRPr="00666776" w:rsidRDefault="00674885"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w:t>
      </w:r>
      <w:r w:rsidR="00256A48" w:rsidRPr="00666776">
        <w:rPr>
          <w:rFonts w:ascii="Arial" w:eastAsiaTheme="minorEastAsia" w:hAnsi="Arial" w:cs="Arial"/>
          <w:b/>
          <w:szCs w:val="20"/>
          <w:lang w:eastAsia="zh-CN"/>
        </w:rPr>
        <w:t>4</w:t>
      </w:r>
      <w:r w:rsidRPr="00666776">
        <w:rPr>
          <w:rFonts w:ascii="Arial" w:eastAsiaTheme="minorEastAsia" w:hAnsi="Arial" w:cs="Arial"/>
          <w:b/>
          <w:szCs w:val="20"/>
          <w:lang w:eastAsia="zh-CN"/>
        </w:rPr>
        <w:t xml:space="preserve">: </w:t>
      </w:r>
      <w:r w:rsidR="0044774B" w:rsidRPr="00666776">
        <w:rPr>
          <w:rFonts w:ascii="Arial" w:eastAsiaTheme="minorEastAsia" w:hAnsi="Arial" w:cs="Arial"/>
          <w:b/>
          <w:szCs w:val="20"/>
          <w:lang w:eastAsia="zh-CN"/>
        </w:rPr>
        <w:t xml:space="preserve">RACH-less </w:t>
      </w:r>
      <w:r w:rsidRPr="00666776">
        <w:rPr>
          <w:rFonts w:ascii="Arial" w:eastAsiaTheme="minorEastAsia" w:hAnsi="Arial" w:cs="Arial"/>
          <w:b/>
          <w:szCs w:val="20"/>
          <w:lang w:eastAsia="zh-CN"/>
        </w:rPr>
        <w:t xml:space="preserve">Conditional </w:t>
      </w:r>
      <w:r w:rsidR="0044774B" w:rsidRPr="00666776">
        <w:rPr>
          <w:rFonts w:ascii="Arial" w:eastAsiaTheme="minorEastAsia" w:hAnsi="Arial" w:cs="Arial"/>
          <w:b/>
          <w:szCs w:val="20"/>
          <w:lang w:eastAsia="zh-CN"/>
        </w:rPr>
        <w:t xml:space="preserve">LTM </w:t>
      </w:r>
      <w:r w:rsidRPr="00666776">
        <w:rPr>
          <w:rFonts w:ascii="Arial" w:eastAsiaTheme="minorEastAsia" w:hAnsi="Arial" w:cs="Arial"/>
          <w:b/>
          <w:szCs w:val="20"/>
          <w:lang w:eastAsia="zh-CN"/>
        </w:rPr>
        <w:t>is supported</w:t>
      </w:r>
      <w:r w:rsidR="00256A48" w:rsidRPr="00666776">
        <w:rPr>
          <w:rFonts w:ascii="Arial" w:eastAsiaTheme="minorEastAsia" w:hAnsi="Arial" w:cs="Arial"/>
          <w:b/>
          <w:szCs w:val="20"/>
          <w:lang w:eastAsia="zh-CN"/>
        </w:rPr>
        <w:t>.</w:t>
      </w:r>
    </w:p>
    <w:p w:rsidR="0044774B" w:rsidRPr="00666776" w:rsidRDefault="0044774B"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One may think RACH based conditional LTM should be performed if TA is not available when conditional LTM is triggered, i.e., to follow the same principle as R18 LTM. However, the latency for RACH-based conditional LTM may longer than the NW based LTM, so whether RACH based conditional LTM is supported should be discussed.</w:t>
      </w:r>
    </w:p>
    <w:p w:rsidR="0044774B" w:rsidRPr="00666776" w:rsidRDefault="0044774B"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Observation </w:t>
      </w:r>
      <w:r w:rsidR="00E10EEA" w:rsidRPr="00666776">
        <w:rPr>
          <w:rFonts w:ascii="Arial" w:eastAsiaTheme="minorEastAsia" w:hAnsi="Arial" w:cs="Arial"/>
          <w:b/>
          <w:szCs w:val="20"/>
          <w:lang w:eastAsia="zh-CN"/>
        </w:rPr>
        <w:t>1</w:t>
      </w:r>
      <w:r w:rsidRPr="00666776">
        <w:rPr>
          <w:rFonts w:ascii="Arial" w:eastAsiaTheme="minorEastAsia" w:hAnsi="Arial" w:cs="Arial"/>
          <w:b/>
          <w:szCs w:val="20"/>
          <w:lang w:eastAsia="zh-CN"/>
        </w:rPr>
        <w:t xml:space="preserve">: The latency of RACH-based conditional LTM is longer than R18 </w:t>
      </w:r>
      <w:r w:rsidR="00FF070D" w:rsidRPr="00666776">
        <w:rPr>
          <w:rFonts w:ascii="Arial" w:eastAsiaTheme="minorEastAsia" w:hAnsi="Arial" w:cs="Arial"/>
          <w:b/>
          <w:szCs w:val="20"/>
          <w:lang w:eastAsia="zh-CN"/>
        </w:rPr>
        <w:t xml:space="preserve">NW-controlled </w:t>
      </w:r>
      <w:r w:rsidRPr="00666776">
        <w:rPr>
          <w:rFonts w:ascii="Arial" w:eastAsiaTheme="minorEastAsia" w:hAnsi="Arial" w:cs="Arial"/>
          <w:b/>
          <w:szCs w:val="20"/>
          <w:lang w:eastAsia="zh-CN"/>
        </w:rPr>
        <w:t>LTM.</w:t>
      </w:r>
    </w:p>
    <w:p w:rsidR="00674885" w:rsidRPr="00666776" w:rsidRDefault="0044774B"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5:RAN2 discuss</w:t>
      </w:r>
      <w:r w:rsidR="00674885" w:rsidRPr="00666776">
        <w:rPr>
          <w:rFonts w:ascii="Arial" w:eastAsiaTheme="minorEastAsia" w:hAnsi="Arial" w:cs="Arial"/>
          <w:b/>
          <w:szCs w:val="20"/>
          <w:lang w:eastAsia="zh-CN"/>
        </w:rPr>
        <w:t xml:space="preserve"> whether </w:t>
      </w:r>
      <w:r w:rsidR="00F95F26" w:rsidRPr="00666776">
        <w:rPr>
          <w:rFonts w:ascii="Arial" w:eastAsiaTheme="minorEastAsia" w:hAnsi="Arial" w:cs="Arial"/>
          <w:b/>
          <w:szCs w:val="20"/>
          <w:lang w:eastAsia="zh-CN"/>
        </w:rPr>
        <w:t xml:space="preserve">to </w:t>
      </w:r>
      <w:r w:rsidR="00674885" w:rsidRPr="00666776">
        <w:rPr>
          <w:rFonts w:ascii="Arial" w:eastAsiaTheme="minorEastAsia" w:hAnsi="Arial" w:cs="Arial"/>
          <w:b/>
          <w:szCs w:val="20"/>
          <w:lang w:eastAsia="zh-CN"/>
        </w:rPr>
        <w:t>support RACH based conditional LTM.</w:t>
      </w:r>
    </w:p>
    <w:p w:rsidR="00972C25" w:rsidRPr="00666776" w:rsidRDefault="00972C25" w:rsidP="00666776">
      <w:pPr>
        <w:spacing w:beforeLines="50" w:before="120" w:afterLines="50" w:after="120"/>
        <w:jc w:val="both"/>
        <w:rPr>
          <w:rFonts w:ascii="Arial" w:eastAsiaTheme="minorEastAsia" w:hAnsi="Arial" w:cs="Arial"/>
          <w:b/>
          <w:szCs w:val="20"/>
          <w:lang w:eastAsia="zh-CN"/>
        </w:rPr>
      </w:pPr>
    </w:p>
    <w:p w:rsidR="002272DD" w:rsidRPr="00666776" w:rsidRDefault="002272DD" w:rsidP="00666776">
      <w:pPr>
        <w:spacing w:beforeLines="100" w:before="240" w:afterLines="100" w:after="240"/>
        <w:jc w:val="both"/>
        <w:rPr>
          <w:rFonts w:ascii="Arial" w:eastAsiaTheme="minorEastAsia" w:hAnsi="Arial" w:cs="Arial"/>
          <w:b/>
          <w:szCs w:val="20"/>
          <w:u w:val="single"/>
          <w:lang w:eastAsia="zh-CN"/>
        </w:rPr>
      </w:pPr>
      <w:r w:rsidRPr="00666776">
        <w:rPr>
          <w:rFonts w:ascii="Arial" w:eastAsiaTheme="minorEastAsia" w:hAnsi="Arial" w:cs="Arial"/>
          <w:b/>
          <w:szCs w:val="20"/>
          <w:u w:val="single"/>
          <w:lang w:eastAsia="zh-CN"/>
        </w:rPr>
        <w:t>Early UL sync</w:t>
      </w:r>
    </w:p>
    <w:p w:rsidR="002272DD" w:rsidRPr="00666776" w:rsidRDefault="002272DD"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In Rel-18 LTM, UE can perform early TA acquisition via PDCCH ordered early RACH or via UE-based TA measurement. </w:t>
      </w:r>
    </w:p>
    <w:p w:rsidR="00791845" w:rsidRPr="00666776" w:rsidRDefault="002272DD"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For conditional LTM, </w:t>
      </w:r>
      <w:r w:rsidR="00791845" w:rsidRPr="00666776">
        <w:rPr>
          <w:rFonts w:ascii="Arial" w:eastAsiaTheme="minorEastAsia" w:hAnsi="Arial" w:cs="Arial"/>
          <w:szCs w:val="20"/>
          <w:lang w:eastAsia="zh-CN"/>
        </w:rPr>
        <w:t xml:space="preserve">we need to consider whether </w:t>
      </w:r>
      <w:r w:rsidRPr="00666776">
        <w:rPr>
          <w:rFonts w:ascii="Arial" w:eastAsiaTheme="minorEastAsia" w:hAnsi="Arial" w:cs="Arial"/>
          <w:szCs w:val="20"/>
          <w:lang w:eastAsia="zh-CN"/>
        </w:rPr>
        <w:t>the R18 early UL sync mechanism</w:t>
      </w:r>
      <w:r w:rsidR="00CA49B0" w:rsidRPr="00666776">
        <w:rPr>
          <w:rFonts w:ascii="Arial" w:eastAsiaTheme="minorEastAsia" w:hAnsi="Arial" w:cs="Arial"/>
          <w:szCs w:val="20"/>
          <w:lang w:eastAsia="zh-CN"/>
        </w:rPr>
        <w:t>s</w:t>
      </w:r>
      <w:r w:rsidRPr="00666776">
        <w:rPr>
          <w:rFonts w:ascii="Arial" w:eastAsiaTheme="minorEastAsia" w:hAnsi="Arial" w:cs="Arial"/>
          <w:szCs w:val="20"/>
          <w:lang w:eastAsia="zh-CN"/>
        </w:rPr>
        <w:t xml:space="preserve"> can</w:t>
      </w:r>
      <w:r w:rsidR="00791845" w:rsidRPr="00666776">
        <w:rPr>
          <w:rFonts w:ascii="Arial" w:eastAsiaTheme="minorEastAsia" w:hAnsi="Arial" w:cs="Arial"/>
          <w:szCs w:val="20"/>
          <w:lang w:eastAsia="zh-CN"/>
        </w:rPr>
        <w:t xml:space="preserve"> </w:t>
      </w:r>
      <w:r w:rsidRPr="00666776">
        <w:rPr>
          <w:rFonts w:ascii="Arial" w:eastAsiaTheme="minorEastAsia" w:hAnsi="Arial" w:cs="Arial"/>
          <w:szCs w:val="20"/>
          <w:lang w:eastAsia="zh-CN"/>
        </w:rPr>
        <w:t>be reused.</w:t>
      </w:r>
    </w:p>
    <w:p w:rsidR="00791845" w:rsidRPr="00666776" w:rsidRDefault="00CA49B0" w:rsidP="00666776">
      <w:pPr>
        <w:spacing w:beforeLines="50" w:before="120" w:afterLines="50" w:after="120"/>
        <w:jc w:val="both"/>
        <w:rPr>
          <w:rFonts w:ascii="Arial" w:eastAsiaTheme="minorEastAsia" w:hAnsi="Arial" w:cs="Arial"/>
          <w:szCs w:val="20"/>
          <w:shd w:val="pct15" w:color="auto" w:fill="FFFFFF"/>
          <w:lang w:eastAsia="zh-CN"/>
        </w:rPr>
      </w:pPr>
      <w:r w:rsidRPr="00666776">
        <w:rPr>
          <w:rFonts w:ascii="Arial" w:eastAsiaTheme="minorEastAsia" w:hAnsi="Arial" w:cs="Arial"/>
          <w:szCs w:val="20"/>
          <w:shd w:val="pct15" w:color="auto" w:fill="FFFFFF"/>
          <w:lang w:eastAsia="zh-CN"/>
        </w:rPr>
        <w:t>R18 UE based TA measurement</w:t>
      </w:r>
    </w:p>
    <w:p w:rsidR="00CA49B0" w:rsidRPr="00666776" w:rsidRDefault="008245FA"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As </w:t>
      </w:r>
      <w:r w:rsidR="00CA49B0" w:rsidRPr="00666776">
        <w:rPr>
          <w:rFonts w:ascii="Arial" w:eastAsiaTheme="minorEastAsia" w:hAnsi="Arial" w:cs="Arial"/>
          <w:szCs w:val="20"/>
          <w:lang w:eastAsia="zh-CN"/>
        </w:rPr>
        <w:t>Rel-18 U</w:t>
      </w:r>
      <w:r w:rsidRPr="00666776">
        <w:rPr>
          <w:rFonts w:ascii="Arial" w:eastAsiaTheme="minorEastAsia" w:hAnsi="Arial" w:cs="Arial"/>
          <w:szCs w:val="20"/>
          <w:lang w:eastAsia="zh-CN"/>
        </w:rPr>
        <w:t xml:space="preserve">E based TA measurement is performed at UE side itself, so it is straightforward to reuse it directly </w:t>
      </w:r>
      <w:r w:rsidR="00CA49B0" w:rsidRPr="00666776">
        <w:rPr>
          <w:rFonts w:ascii="Arial" w:eastAsiaTheme="minorEastAsia" w:hAnsi="Arial" w:cs="Arial"/>
          <w:szCs w:val="20"/>
          <w:lang w:eastAsia="zh-CN"/>
        </w:rPr>
        <w:t xml:space="preserve">for conditional LTM </w:t>
      </w:r>
      <w:r w:rsidRPr="00666776">
        <w:rPr>
          <w:rFonts w:ascii="Arial" w:eastAsiaTheme="minorEastAsia" w:hAnsi="Arial" w:cs="Arial"/>
          <w:szCs w:val="20"/>
          <w:lang w:eastAsia="zh-CN"/>
        </w:rPr>
        <w:t>without any needs to enhancement. However, it is worth to note that</w:t>
      </w:r>
      <w:r w:rsidRPr="00666776">
        <w:rPr>
          <w:rFonts w:ascii="Arial" w:hAnsi="Arial" w:cs="Arial"/>
          <w:szCs w:val="20"/>
        </w:rPr>
        <w:t xml:space="preserve"> </w:t>
      </w:r>
      <w:r w:rsidRPr="00666776">
        <w:rPr>
          <w:rFonts w:ascii="Arial" w:eastAsiaTheme="minorEastAsia" w:hAnsi="Arial" w:cs="Arial"/>
          <w:szCs w:val="20"/>
          <w:lang w:eastAsia="zh-CN"/>
        </w:rPr>
        <w:t>Rel-18 UE based TA measurement can only be used in a limited case that</w:t>
      </w:r>
      <w:r w:rsidRPr="00666776">
        <w:rPr>
          <w:rFonts w:ascii="Arial" w:hAnsi="Arial" w:cs="Arial"/>
          <w:szCs w:val="20"/>
        </w:rPr>
        <w:t xml:space="preserve"> </w:t>
      </w:r>
      <w:r w:rsidRPr="00666776">
        <w:rPr>
          <w:rFonts w:ascii="Arial" w:eastAsiaTheme="minorEastAsia" w:hAnsi="Arial" w:cs="Arial"/>
          <w:szCs w:val="20"/>
          <w:lang w:eastAsia="zh-CN"/>
        </w:rPr>
        <w:t>the candidate cell has same DL timing as serving cell</w:t>
      </w:r>
      <w:r w:rsidR="00CA49B0" w:rsidRPr="00666776">
        <w:rPr>
          <w:rFonts w:ascii="Arial" w:eastAsiaTheme="minorEastAsia" w:hAnsi="Arial" w:cs="Arial"/>
          <w:szCs w:val="20"/>
          <w:lang w:eastAsia="zh-CN"/>
        </w:rPr>
        <w:t>.</w:t>
      </w:r>
    </w:p>
    <w:p w:rsidR="00791845" w:rsidRPr="00666776" w:rsidRDefault="00791845"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w:t>
      </w:r>
      <w:r w:rsidR="00E10EEA" w:rsidRPr="00666776">
        <w:rPr>
          <w:rFonts w:ascii="Arial" w:eastAsiaTheme="minorEastAsia" w:hAnsi="Arial" w:cs="Arial"/>
          <w:b/>
          <w:szCs w:val="20"/>
          <w:lang w:eastAsia="zh-CN"/>
        </w:rPr>
        <w:t>6</w:t>
      </w:r>
      <w:r w:rsidRPr="00666776">
        <w:rPr>
          <w:rFonts w:ascii="Arial" w:eastAsiaTheme="minorEastAsia" w:hAnsi="Arial" w:cs="Arial"/>
          <w:b/>
          <w:szCs w:val="20"/>
          <w:lang w:eastAsia="zh-CN"/>
        </w:rPr>
        <w:t>: R18 UE based TA measurement mechanism is reused for conditional LTM.</w:t>
      </w:r>
    </w:p>
    <w:p w:rsidR="00CA49B0" w:rsidRPr="00666776" w:rsidRDefault="00CA49B0" w:rsidP="00666776">
      <w:pPr>
        <w:spacing w:beforeLines="50" w:before="120" w:afterLines="50" w:after="120"/>
        <w:jc w:val="both"/>
        <w:rPr>
          <w:rFonts w:ascii="Arial" w:eastAsiaTheme="minorEastAsia" w:hAnsi="Arial" w:cs="Arial"/>
          <w:szCs w:val="20"/>
          <w:shd w:val="pct15" w:color="auto" w:fill="FFFFFF"/>
          <w:lang w:eastAsia="zh-CN"/>
        </w:rPr>
      </w:pPr>
      <w:r w:rsidRPr="00666776">
        <w:rPr>
          <w:rFonts w:ascii="Arial" w:eastAsiaTheme="minorEastAsia" w:hAnsi="Arial" w:cs="Arial"/>
          <w:szCs w:val="20"/>
          <w:shd w:val="pct15" w:color="auto" w:fill="FFFFFF"/>
          <w:lang w:eastAsia="zh-CN"/>
        </w:rPr>
        <w:lastRenderedPageBreak/>
        <w:t>PDCCH ordered early TA acquisition</w:t>
      </w:r>
    </w:p>
    <w:p w:rsidR="008245FA" w:rsidRPr="00666776" w:rsidRDefault="008245FA"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According to the WID,</w:t>
      </w:r>
      <w:r w:rsidRPr="00666776">
        <w:rPr>
          <w:rFonts w:ascii="Arial" w:hAnsi="Arial" w:cs="Arial"/>
          <w:szCs w:val="20"/>
        </w:rPr>
        <w:t xml:space="preserve"> </w:t>
      </w:r>
      <w:r w:rsidRPr="00666776">
        <w:rPr>
          <w:rFonts w:ascii="Arial" w:eastAsiaTheme="minorEastAsia" w:hAnsi="Arial" w:cs="Arial"/>
          <w:szCs w:val="20"/>
          <w:lang w:eastAsia="zh-CN"/>
        </w:rPr>
        <w:t>conditional LTM is supported only for intra-CU case. However, it is still possible that cells under the same CU may have different DL timing. Hence, supporting of only R18 UE based TA measurement is not sufficient for</w:t>
      </w:r>
      <w:r w:rsidRPr="00666776">
        <w:rPr>
          <w:rFonts w:ascii="Arial" w:hAnsi="Arial" w:cs="Arial"/>
          <w:szCs w:val="20"/>
        </w:rPr>
        <w:t xml:space="preserve"> </w:t>
      </w:r>
      <w:r w:rsidRPr="00666776">
        <w:rPr>
          <w:rFonts w:ascii="Arial" w:eastAsiaTheme="minorEastAsia" w:hAnsi="Arial" w:cs="Arial"/>
          <w:szCs w:val="20"/>
          <w:lang w:eastAsia="zh-CN"/>
        </w:rPr>
        <w:t>early TA acquisition in conditional LTM. PDCCH ordered early TA is needed in conditional LTM.</w:t>
      </w:r>
    </w:p>
    <w:p w:rsidR="00467C7C" w:rsidRPr="00666776" w:rsidRDefault="00467C7C" w:rsidP="00666776">
      <w:pPr>
        <w:tabs>
          <w:tab w:val="left" w:pos="2147"/>
        </w:tabs>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Observation 2: In conditional LTM, PDCCH ordered early TA is needed as UE based TA measurement can only be used if the candidate cell has same DL timing as serving cell). </w:t>
      </w:r>
    </w:p>
    <w:p w:rsidR="008245FA" w:rsidRPr="00666776" w:rsidRDefault="008245FA" w:rsidP="00666776">
      <w:pPr>
        <w:spacing w:beforeLines="100" w:before="240" w:afterLines="100" w:after="240"/>
        <w:jc w:val="both"/>
        <w:rPr>
          <w:rFonts w:ascii="Arial" w:eastAsiaTheme="minorEastAsia" w:hAnsi="Arial" w:cs="Arial"/>
          <w:szCs w:val="20"/>
          <w:lang w:eastAsia="zh-CN"/>
        </w:rPr>
      </w:pPr>
      <w:r w:rsidRPr="00666776">
        <w:rPr>
          <w:rFonts w:ascii="Arial" w:eastAsiaTheme="minorEastAsia" w:hAnsi="Arial" w:cs="Arial"/>
          <w:szCs w:val="20"/>
          <w:lang w:eastAsia="zh-CN"/>
        </w:rPr>
        <w:t>Therefore,</w:t>
      </w:r>
      <w:r w:rsidR="00537AEE" w:rsidRPr="00666776">
        <w:rPr>
          <w:rFonts w:ascii="Arial" w:eastAsiaTheme="minorEastAsia" w:hAnsi="Arial" w:cs="Arial"/>
          <w:szCs w:val="20"/>
          <w:lang w:eastAsia="zh-CN"/>
        </w:rPr>
        <w:t xml:space="preserve"> </w:t>
      </w:r>
      <w:r w:rsidRPr="00666776">
        <w:rPr>
          <w:rFonts w:ascii="Arial" w:eastAsiaTheme="minorEastAsia" w:hAnsi="Arial" w:cs="Arial"/>
          <w:szCs w:val="20"/>
          <w:lang w:eastAsia="zh-CN"/>
        </w:rPr>
        <w:t xml:space="preserve">it </w:t>
      </w:r>
      <w:r w:rsidR="009C2516" w:rsidRPr="00666776">
        <w:rPr>
          <w:rFonts w:ascii="Arial" w:eastAsiaTheme="minorEastAsia" w:hAnsi="Arial" w:cs="Arial"/>
          <w:szCs w:val="20"/>
          <w:lang w:eastAsia="zh-CN"/>
        </w:rPr>
        <w:t>is</w:t>
      </w:r>
      <w:r w:rsidRPr="00666776">
        <w:rPr>
          <w:rFonts w:ascii="Arial" w:eastAsiaTheme="minorEastAsia" w:hAnsi="Arial" w:cs="Arial"/>
          <w:szCs w:val="20"/>
          <w:lang w:eastAsia="zh-CN"/>
        </w:rPr>
        <w:t xml:space="preserve"> proposed that,</w:t>
      </w:r>
    </w:p>
    <w:p w:rsidR="00BC383E" w:rsidRPr="00666776" w:rsidRDefault="00BC383E"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w:t>
      </w:r>
      <w:r w:rsidR="00E10EEA" w:rsidRPr="00666776">
        <w:rPr>
          <w:rFonts w:ascii="Arial" w:eastAsiaTheme="minorEastAsia" w:hAnsi="Arial" w:cs="Arial"/>
          <w:b/>
          <w:szCs w:val="20"/>
          <w:lang w:eastAsia="zh-CN"/>
        </w:rPr>
        <w:t>7</w:t>
      </w:r>
      <w:r w:rsidRPr="00666776">
        <w:rPr>
          <w:rFonts w:ascii="Arial" w:eastAsiaTheme="minorEastAsia" w:hAnsi="Arial" w:cs="Arial"/>
          <w:b/>
          <w:szCs w:val="20"/>
          <w:lang w:eastAsia="zh-CN"/>
        </w:rPr>
        <w:t>a: PDCCH ordered early TA acquisition is supported for conditional LTM.</w:t>
      </w:r>
    </w:p>
    <w:p w:rsidR="0056651E" w:rsidRPr="00666776" w:rsidRDefault="00BF179E"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For PDCCH ordered early TA, the R18 mechanism cannot be reused directly. In R18 LTM, NW selects the candidates based on LTM L1 measure results reported from UE and performs PDCCH ordered early TA on these candidates. Later TA value acquired via PDCCH ordered early RACH is sent to UE via cell switch command MAC CE upon the LTM execution. But for conditional LTM, LTM L1 measurement reporting </w:t>
      </w:r>
      <w:r w:rsidR="00C30810" w:rsidRPr="00666776">
        <w:rPr>
          <w:rFonts w:ascii="Arial" w:eastAsiaTheme="minorEastAsia" w:hAnsi="Arial" w:cs="Arial"/>
          <w:szCs w:val="20"/>
          <w:lang w:eastAsia="zh-CN"/>
        </w:rPr>
        <w:t xml:space="preserve">may not be reported to NW </w:t>
      </w:r>
      <w:r w:rsidRPr="00666776">
        <w:rPr>
          <w:rFonts w:ascii="Arial" w:eastAsiaTheme="minorEastAsia" w:hAnsi="Arial" w:cs="Arial"/>
          <w:szCs w:val="20"/>
          <w:lang w:eastAsia="zh-CN"/>
        </w:rPr>
        <w:t>from UE, and there is no cell switch command MAC CE from NW to UE and UE needs to know the TA value when UE decides to trigger the conditional LTM execution (i.e., the TA value needs to be sent to UE in advance).</w:t>
      </w:r>
      <w:r w:rsidR="0056651E" w:rsidRPr="00666776">
        <w:rPr>
          <w:rFonts w:ascii="Arial" w:eastAsiaTheme="minorEastAsia" w:hAnsi="Arial" w:cs="Arial"/>
          <w:szCs w:val="20"/>
          <w:lang w:eastAsia="zh-CN"/>
        </w:rPr>
        <w:t>UE also needs to maintain the received TA values until the triggering of condition LTM execution.</w:t>
      </w:r>
    </w:p>
    <w:p w:rsidR="00BF179E" w:rsidRPr="00666776" w:rsidRDefault="0056651E"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So,</w:t>
      </w:r>
      <w:r w:rsidR="00FD477F" w:rsidRPr="00666776">
        <w:rPr>
          <w:rFonts w:ascii="Arial" w:eastAsiaTheme="minorEastAsia" w:hAnsi="Arial" w:cs="Arial"/>
          <w:szCs w:val="20"/>
          <w:lang w:eastAsia="zh-CN"/>
        </w:rPr>
        <w:t xml:space="preserve"> </w:t>
      </w:r>
      <w:r w:rsidRPr="00666776">
        <w:rPr>
          <w:rFonts w:ascii="Arial" w:eastAsiaTheme="minorEastAsia" w:hAnsi="Arial" w:cs="Arial"/>
          <w:szCs w:val="20"/>
          <w:lang w:eastAsia="zh-CN"/>
        </w:rPr>
        <w:t>g</w:t>
      </w:r>
      <w:r w:rsidR="00BF179E" w:rsidRPr="00666776">
        <w:rPr>
          <w:rFonts w:ascii="Arial" w:eastAsiaTheme="minorEastAsia" w:hAnsi="Arial" w:cs="Arial"/>
          <w:szCs w:val="20"/>
          <w:lang w:eastAsia="zh-CN"/>
        </w:rPr>
        <w:t>enerally there are following issue to address,</w:t>
      </w:r>
    </w:p>
    <w:p w:rsidR="00BF179E" w:rsidRPr="00666776" w:rsidRDefault="00BF179E"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w:t>
      </w:r>
      <w:r w:rsidRPr="00666776">
        <w:rPr>
          <w:rFonts w:ascii="Arial" w:eastAsiaTheme="minorEastAsia" w:hAnsi="Arial" w:cs="Arial"/>
          <w:szCs w:val="20"/>
          <w:lang w:eastAsia="zh-CN"/>
        </w:rPr>
        <w:tab/>
        <w:t xml:space="preserve">How NW can determine candidate cells on which to perform early TA acquisition </w:t>
      </w:r>
    </w:p>
    <w:p w:rsidR="00BF179E" w:rsidRPr="00666776" w:rsidRDefault="00BF179E"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w:t>
      </w:r>
      <w:r w:rsidRPr="00666776">
        <w:rPr>
          <w:rFonts w:ascii="Arial" w:eastAsiaTheme="minorEastAsia" w:hAnsi="Arial" w:cs="Arial"/>
          <w:szCs w:val="20"/>
          <w:lang w:eastAsia="zh-CN"/>
        </w:rPr>
        <w:tab/>
        <w:t>How to deliver the TA value from NW to UE before the triggering of conditional LTM</w:t>
      </w:r>
    </w:p>
    <w:p w:rsidR="00BF179E" w:rsidRPr="00666776" w:rsidRDefault="00BF179E"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w:t>
      </w:r>
      <w:r w:rsidRPr="00666776">
        <w:rPr>
          <w:rFonts w:ascii="Arial" w:eastAsiaTheme="minorEastAsia" w:hAnsi="Arial" w:cs="Arial"/>
          <w:szCs w:val="20"/>
          <w:lang w:eastAsia="zh-CN"/>
        </w:rPr>
        <w:tab/>
        <w:t>How to maintain the TA value at UE side before conditional LTM execution</w:t>
      </w:r>
    </w:p>
    <w:p w:rsidR="00BC383E" w:rsidRPr="00666776" w:rsidRDefault="00BC383E" w:rsidP="00666776">
      <w:pPr>
        <w:tabs>
          <w:tab w:val="left" w:pos="2147"/>
        </w:tabs>
        <w:jc w:val="both"/>
        <w:rPr>
          <w:rFonts w:ascii="Arial" w:eastAsiaTheme="minorEastAsia" w:hAnsi="Arial" w:cs="Arial"/>
          <w:szCs w:val="20"/>
          <w:lang w:eastAsia="zh-CN"/>
        </w:rPr>
      </w:pPr>
    </w:p>
    <w:p w:rsidR="00CA49B0" w:rsidRPr="00666776" w:rsidRDefault="00CA49B0"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Observation </w:t>
      </w:r>
      <w:r w:rsidR="00E10EEA" w:rsidRPr="00666776">
        <w:rPr>
          <w:rFonts w:ascii="Arial" w:eastAsiaTheme="minorEastAsia" w:hAnsi="Arial" w:cs="Arial"/>
          <w:b/>
          <w:szCs w:val="20"/>
          <w:lang w:eastAsia="zh-CN"/>
        </w:rPr>
        <w:t>3</w:t>
      </w:r>
      <w:r w:rsidRPr="00666776">
        <w:rPr>
          <w:rFonts w:ascii="Arial" w:eastAsiaTheme="minorEastAsia" w:hAnsi="Arial" w:cs="Arial"/>
          <w:b/>
          <w:szCs w:val="20"/>
          <w:lang w:eastAsia="zh-CN"/>
        </w:rPr>
        <w:t>: To support PDCCH ordered early TA in conditional LTM,</w:t>
      </w:r>
      <w:r w:rsidR="000D2951" w:rsidRPr="00666776">
        <w:rPr>
          <w:rFonts w:ascii="Arial" w:eastAsiaTheme="minorEastAsia" w:hAnsi="Arial" w:cs="Arial"/>
          <w:b/>
          <w:szCs w:val="20"/>
          <w:lang w:eastAsia="zh-CN"/>
        </w:rPr>
        <w:t xml:space="preserve"> </w:t>
      </w:r>
      <w:r w:rsidRPr="00666776">
        <w:rPr>
          <w:rFonts w:ascii="Arial" w:eastAsiaTheme="minorEastAsia" w:hAnsi="Arial" w:cs="Arial"/>
          <w:b/>
          <w:szCs w:val="20"/>
          <w:lang w:eastAsia="zh-CN"/>
        </w:rPr>
        <w:t>the following issues are to be addressed,</w:t>
      </w:r>
    </w:p>
    <w:p w:rsidR="005521E1" w:rsidRPr="00666776" w:rsidRDefault="00CA49B0"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w:t>
      </w:r>
      <w:r w:rsidRPr="00666776">
        <w:rPr>
          <w:rFonts w:ascii="Arial" w:eastAsiaTheme="minorEastAsia" w:hAnsi="Arial" w:cs="Arial"/>
          <w:b/>
          <w:szCs w:val="20"/>
          <w:lang w:eastAsia="zh-CN"/>
        </w:rPr>
        <w:tab/>
        <w:t>How NW can determine candidate cells on which to perform early TA acquisition</w:t>
      </w:r>
    </w:p>
    <w:p w:rsidR="00CA49B0" w:rsidRPr="00666776" w:rsidRDefault="00CA49B0"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w:t>
      </w:r>
      <w:r w:rsidRPr="00666776">
        <w:rPr>
          <w:rFonts w:ascii="Arial" w:eastAsiaTheme="minorEastAsia" w:hAnsi="Arial" w:cs="Arial"/>
          <w:b/>
          <w:szCs w:val="20"/>
          <w:lang w:eastAsia="zh-CN"/>
        </w:rPr>
        <w:tab/>
        <w:t>How to deliver the TA value from NW to UE before the conditional LTM</w:t>
      </w:r>
      <w:r w:rsidR="00C30810" w:rsidRPr="00666776">
        <w:rPr>
          <w:rFonts w:ascii="Arial" w:eastAsiaTheme="minorEastAsia" w:hAnsi="Arial" w:cs="Arial"/>
          <w:b/>
          <w:szCs w:val="20"/>
          <w:lang w:eastAsia="zh-CN"/>
        </w:rPr>
        <w:t xml:space="preserve"> execution</w:t>
      </w:r>
    </w:p>
    <w:p w:rsidR="00CA49B0" w:rsidRPr="00666776" w:rsidRDefault="00CA49B0"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w:t>
      </w:r>
      <w:r w:rsidRPr="00666776">
        <w:rPr>
          <w:rFonts w:ascii="Arial" w:eastAsiaTheme="minorEastAsia" w:hAnsi="Arial" w:cs="Arial"/>
          <w:b/>
          <w:szCs w:val="20"/>
          <w:lang w:eastAsia="zh-CN"/>
        </w:rPr>
        <w:tab/>
        <w:t>How to maintain the TA value at UE side before conditional LTM execution</w:t>
      </w:r>
    </w:p>
    <w:p w:rsidR="00CA49B0" w:rsidRPr="00666776" w:rsidRDefault="00CA49B0" w:rsidP="00666776">
      <w:pPr>
        <w:spacing w:beforeLines="50" w:before="120" w:afterLines="50" w:after="120"/>
        <w:jc w:val="both"/>
        <w:rPr>
          <w:rFonts w:ascii="Arial" w:eastAsiaTheme="minorEastAsia" w:hAnsi="Arial" w:cs="Arial"/>
          <w:b/>
          <w:szCs w:val="20"/>
          <w:lang w:eastAsia="zh-CN"/>
        </w:rPr>
      </w:pPr>
    </w:p>
    <w:p w:rsidR="0056651E" w:rsidRPr="00666776" w:rsidRDefault="00CA49B0" w:rsidP="00666776">
      <w:pPr>
        <w:spacing w:beforeLines="50" w:before="120" w:afterLines="50" w:after="120"/>
        <w:jc w:val="both"/>
        <w:rPr>
          <w:rFonts w:ascii="Arial" w:eastAsiaTheme="minorEastAsia" w:hAnsi="Arial" w:cs="Arial"/>
          <w:szCs w:val="20"/>
          <w:u w:val="single"/>
          <w:lang w:eastAsia="zh-CN"/>
        </w:rPr>
      </w:pPr>
      <w:r w:rsidRPr="00666776">
        <w:rPr>
          <w:rFonts w:ascii="Arial" w:eastAsiaTheme="minorEastAsia" w:hAnsi="Arial" w:cs="Arial"/>
          <w:szCs w:val="20"/>
          <w:u w:val="single"/>
          <w:lang w:eastAsia="zh-CN"/>
        </w:rPr>
        <w:t>Issue 1</w:t>
      </w:r>
      <w:r w:rsidR="00BC383E" w:rsidRPr="00666776">
        <w:rPr>
          <w:rFonts w:ascii="Arial" w:eastAsiaTheme="minorEastAsia" w:hAnsi="Arial" w:cs="Arial"/>
          <w:szCs w:val="20"/>
          <w:u w:val="single"/>
          <w:lang w:eastAsia="zh-CN"/>
        </w:rPr>
        <w:t>:</w:t>
      </w:r>
      <w:r w:rsidRPr="00666776">
        <w:rPr>
          <w:rFonts w:ascii="Arial" w:eastAsiaTheme="minorEastAsia" w:hAnsi="Arial" w:cs="Arial"/>
          <w:szCs w:val="20"/>
          <w:u w:val="single"/>
          <w:lang w:eastAsia="zh-CN"/>
        </w:rPr>
        <w:t xml:space="preserve"> </w:t>
      </w:r>
      <w:r w:rsidR="0056651E" w:rsidRPr="00666776">
        <w:rPr>
          <w:rFonts w:ascii="Arial" w:eastAsiaTheme="minorEastAsia" w:hAnsi="Arial" w:cs="Arial"/>
          <w:szCs w:val="20"/>
          <w:u w:val="single"/>
          <w:lang w:eastAsia="zh-CN"/>
        </w:rPr>
        <w:t xml:space="preserve">How NW can determine candidate cells on which to perform early TA acquisition </w:t>
      </w:r>
    </w:p>
    <w:p w:rsidR="00CA49B0" w:rsidRPr="00666776" w:rsidRDefault="0015695D"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There are some p</w:t>
      </w:r>
      <w:r w:rsidR="00CA49B0" w:rsidRPr="00666776">
        <w:rPr>
          <w:rFonts w:ascii="Arial" w:eastAsiaTheme="minorEastAsia" w:hAnsi="Arial" w:cs="Arial"/>
          <w:szCs w:val="20"/>
          <w:lang w:eastAsia="zh-CN"/>
        </w:rPr>
        <w:t>otential Solutions:</w:t>
      </w:r>
    </w:p>
    <w:p w:rsidR="00CA49B0" w:rsidRPr="00666776" w:rsidRDefault="00CA49B0" w:rsidP="00666776">
      <w:pPr>
        <w:pStyle w:val="af"/>
        <w:numPr>
          <w:ilvl w:val="0"/>
          <w:numId w:val="26"/>
        </w:numPr>
        <w:spacing w:beforeLines="50" w:before="120" w:afterLines="50" w:after="120"/>
        <w:jc w:val="both"/>
        <w:rPr>
          <w:rFonts w:ascii="Arial" w:eastAsiaTheme="minorEastAsia" w:hAnsi="Arial" w:cs="Arial"/>
          <w:lang w:eastAsia="zh-CN"/>
        </w:rPr>
      </w:pPr>
      <w:r w:rsidRPr="00666776">
        <w:rPr>
          <w:rFonts w:ascii="Arial" w:eastAsiaTheme="minorEastAsia" w:hAnsi="Arial" w:cs="Arial"/>
          <w:lang w:eastAsia="zh-CN"/>
        </w:rPr>
        <w:t xml:space="preserve">Option 1: </w:t>
      </w:r>
      <w:r w:rsidR="00D506AD" w:rsidRPr="00666776">
        <w:rPr>
          <w:rFonts w:ascii="Arial" w:eastAsiaTheme="minorEastAsia" w:hAnsi="Arial" w:cs="Arial"/>
          <w:lang w:eastAsia="zh-CN"/>
        </w:rPr>
        <w:t>UE needs to be configured with legacy L3 measurement reporting or LTM L1 measurement reporting if conditional LTM is configured</w:t>
      </w:r>
    </w:p>
    <w:p w:rsidR="0015695D" w:rsidRPr="00666776" w:rsidRDefault="007B44D1"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In o</w:t>
      </w:r>
      <w:r w:rsidR="0015695D" w:rsidRPr="00666776">
        <w:rPr>
          <w:rFonts w:ascii="Arial" w:eastAsiaTheme="minorEastAsia" w:hAnsi="Arial" w:cs="Arial"/>
          <w:szCs w:val="20"/>
          <w:lang w:eastAsia="zh-CN"/>
        </w:rPr>
        <w:t>ption 1</w:t>
      </w:r>
      <w:r w:rsidRPr="00666776">
        <w:rPr>
          <w:rFonts w:ascii="Arial" w:eastAsiaTheme="minorEastAsia" w:hAnsi="Arial" w:cs="Arial"/>
          <w:szCs w:val="20"/>
          <w:lang w:eastAsia="zh-CN"/>
        </w:rPr>
        <w:t>,</w:t>
      </w:r>
      <w:r w:rsidR="0015695D" w:rsidRPr="00666776">
        <w:rPr>
          <w:rFonts w:ascii="Arial" w:eastAsiaTheme="minorEastAsia" w:hAnsi="Arial" w:cs="Arial"/>
          <w:szCs w:val="20"/>
          <w:lang w:eastAsia="zh-CN"/>
        </w:rPr>
        <w:t xml:space="preserve"> </w:t>
      </w:r>
      <w:r w:rsidRPr="00666776">
        <w:rPr>
          <w:rFonts w:ascii="Arial" w:eastAsiaTheme="minorEastAsia" w:hAnsi="Arial" w:cs="Arial"/>
          <w:szCs w:val="20"/>
          <w:lang w:eastAsia="zh-CN"/>
        </w:rPr>
        <w:t>NW needs to configure L3 measurement reporting or LTM l1 measurement reporting if conditional LTM is configured to UE</w:t>
      </w:r>
      <w:r w:rsidR="0015695D" w:rsidRPr="00666776">
        <w:rPr>
          <w:rFonts w:ascii="Arial" w:eastAsiaTheme="minorEastAsia" w:hAnsi="Arial" w:cs="Arial"/>
          <w:szCs w:val="20"/>
          <w:lang w:eastAsia="zh-CN"/>
        </w:rPr>
        <w:t>.</w:t>
      </w:r>
      <w:r w:rsidR="00C30810" w:rsidRPr="00666776">
        <w:rPr>
          <w:rFonts w:ascii="Arial" w:eastAsiaTheme="minorEastAsia" w:hAnsi="Arial" w:cs="Arial"/>
          <w:szCs w:val="20"/>
          <w:lang w:eastAsia="zh-CN"/>
        </w:rPr>
        <w:t xml:space="preserve"> Then </w:t>
      </w:r>
      <w:r w:rsidRPr="00666776">
        <w:rPr>
          <w:rFonts w:ascii="Arial" w:eastAsiaTheme="minorEastAsia" w:hAnsi="Arial" w:cs="Arial"/>
          <w:szCs w:val="20"/>
          <w:lang w:eastAsia="zh-CN"/>
        </w:rPr>
        <w:t>R18 PDCCH ordered early TA mechanism can be reused.</w:t>
      </w:r>
    </w:p>
    <w:p w:rsidR="00CA49B0" w:rsidRPr="00666776" w:rsidRDefault="00CA49B0" w:rsidP="00666776">
      <w:pPr>
        <w:pStyle w:val="af"/>
        <w:numPr>
          <w:ilvl w:val="0"/>
          <w:numId w:val="26"/>
        </w:numPr>
        <w:spacing w:beforeLines="50" w:before="120" w:afterLines="50" w:after="120"/>
        <w:jc w:val="both"/>
        <w:rPr>
          <w:rFonts w:ascii="Arial" w:eastAsiaTheme="minorEastAsia" w:hAnsi="Arial" w:cs="Arial"/>
          <w:lang w:eastAsia="zh-CN"/>
        </w:rPr>
      </w:pPr>
      <w:r w:rsidRPr="00666776">
        <w:rPr>
          <w:rFonts w:ascii="Arial" w:eastAsiaTheme="minorEastAsia" w:hAnsi="Arial" w:cs="Arial"/>
          <w:lang w:eastAsia="zh-CN"/>
        </w:rPr>
        <w:t xml:space="preserve">Option 2: </w:t>
      </w:r>
      <w:r w:rsidR="0015695D" w:rsidRPr="00666776">
        <w:rPr>
          <w:rFonts w:ascii="Arial" w:eastAsiaTheme="minorEastAsia" w:hAnsi="Arial" w:cs="Arial"/>
          <w:lang w:eastAsia="zh-CN"/>
        </w:rPr>
        <w:t xml:space="preserve">UE requests NW to </w:t>
      </w:r>
      <w:r w:rsidR="00C30810" w:rsidRPr="00666776">
        <w:rPr>
          <w:rFonts w:ascii="Arial" w:eastAsiaTheme="minorEastAsia" w:hAnsi="Arial" w:cs="Arial"/>
          <w:lang w:eastAsia="zh-CN"/>
        </w:rPr>
        <w:t xml:space="preserve">trigger  </w:t>
      </w:r>
      <w:r w:rsidR="0015695D" w:rsidRPr="00666776">
        <w:rPr>
          <w:rFonts w:ascii="Arial" w:eastAsiaTheme="minorEastAsia" w:hAnsi="Arial" w:cs="Arial"/>
          <w:lang w:eastAsia="zh-CN"/>
        </w:rPr>
        <w:t>PDCCH ordered early TA on certain candidate cells</w:t>
      </w:r>
    </w:p>
    <w:p w:rsidR="00CA49B0" w:rsidRPr="00666776" w:rsidRDefault="0015695D"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For option 2, UE can selects the candidate cells based on L1 measure results and then request NW to perform PDCCH order early TA on these candidates.</w:t>
      </w:r>
    </w:p>
    <w:p w:rsidR="0015695D" w:rsidRPr="00666776" w:rsidRDefault="0015695D" w:rsidP="00666776">
      <w:pPr>
        <w:spacing w:beforeLines="50" w:before="120" w:afterLines="50" w:after="120"/>
        <w:jc w:val="both"/>
        <w:rPr>
          <w:rFonts w:ascii="Arial" w:eastAsiaTheme="minorEastAsia" w:hAnsi="Arial" w:cs="Arial"/>
          <w:szCs w:val="20"/>
          <w:lang w:eastAsia="zh-CN"/>
        </w:rPr>
      </w:pPr>
    </w:p>
    <w:p w:rsidR="005521E1" w:rsidRPr="00666776" w:rsidRDefault="00CA49B0"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w:t>
      </w:r>
      <w:r w:rsidR="00E10EEA" w:rsidRPr="00666776">
        <w:rPr>
          <w:rFonts w:ascii="Arial" w:eastAsiaTheme="minorEastAsia" w:hAnsi="Arial" w:cs="Arial"/>
          <w:b/>
          <w:szCs w:val="20"/>
          <w:lang w:eastAsia="zh-CN"/>
        </w:rPr>
        <w:t>7</w:t>
      </w:r>
      <w:r w:rsidRPr="00666776">
        <w:rPr>
          <w:rFonts w:ascii="Arial" w:eastAsiaTheme="minorEastAsia" w:hAnsi="Arial" w:cs="Arial"/>
          <w:b/>
          <w:szCs w:val="20"/>
          <w:lang w:eastAsia="zh-CN"/>
        </w:rPr>
        <w:t xml:space="preserve">b: </w:t>
      </w:r>
      <w:r w:rsidR="005521E1" w:rsidRPr="00666776">
        <w:rPr>
          <w:rFonts w:ascii="Arial" w:eastAsiaTheme="minorEastAsia" w:hAnsi="Arial" w:cs="Arial"/>
          <w:b/>
          <w:szCs w:val="20"/>
          <w:lang w:eastAsia="zh-CN"/>
        </w:rPr>
        <w:t>On how NW can determine candidate cells on which to perform early TA acquisition, down selection between the following options is needed,</w:t>
      </w:r>
    </w:p>
    <w:p w:rsidR="005521E1" w:rsidRPr="00666776" w:rsidRDefault="005521E1" w:rsidP="00666776">
      <w:pPr>
        <w:pStyle w:val="af"/>
        <w:numPr>
          <w:ilvl w:val="0"/>
          <w:numId w:val="28"/>
        </w:numPr>
        <w:spacing w:beforeLines="100" w:before="240" w:afterLines="100" w:after="240"/>
        <w:jc w:val="both"/>
        <w:rPr>
          <w:rFonts w:ascii="Arial" w:eastAsiaTheme="minorEastAsia" w:hAnsi="Arial" w:cs="Arial"/>
          <w:b/>
          <w:lang w:eastAsia="zh-CN"/>
        </w:rPr>
      </w:pPr>
      <w:r w:rsidRPr="00666776">
        <w:rPr>
          <w:rFonts w:ascii="Arial" w:eastAsiaTheme="minorEastAsia" w:hAnsi="Arial" w:cs="Arial"/>
          <w:b/>
          <w:lang w:eastAsia="zh-CN"/>
        </w:rPr>
        <w:t>Option 1: UE needs to be configured with legacy L3 measurement reporting or LTM L1 measurement reporting if conditional LTM is configured</w:t>
      </w:r>
    </w:p>
    <w:p w:rsidR="005521E1" w:rsidRPr="00666776" w:rsidRDefault="005521E1" w:rsidP="00666776">
      <w:pPr>
        <w:pStyle w:val="af"/>
        <w:numPr>
          <w:ilvl w:val="0"/>
          <w:numId w:val="28"/>
        </w:numPr>
        <w:spacing w:beforeLines="100" w:before="240" w:afterLines="100" w:after="240"/>
        <w:jc w:val="both"/>
        <w:rPr>
          <w:rFonts w:ascii="Arial" w:eastAsiaTheme="minorEastAsia" w:hAnsi="Arial" w:cs="Arial"/>
          <w:b/>
          <w:lang w:eastAsia="zh-CN"/>
        </w:rPr>
      </w:pPr>
      <w:r w:rsidRPr="00666776">
        <w:rPr>
          <w:rFonts w:ascii="Arial" w:eastAsiaTheme="minorEastAsia" w:hAnsi="Arial" w:cs="Arial"/>
          <w:b/>
          <w:lang w:eastAsia="zh-CN"/>
        </w:rPr>
        <w:t>Option 2: UE requests NW to</w:t>
      </w:r>
      <w:r w:rsidR="00C30810" w:rsidRPr="00666776">
        <w:rPr>
          <w:rFonts w:ascii="Arial" w:eastAsiaTheme="minorEastAsia" w:hAnsi="Arial" w:cs="Arial"/>
          <w:b/>
          <w:lang w:eastAsia="zh-CN"/>
        </w:rPr>
        <w:t xml:space="preserve"> trigger</w:t>
      </w:r>
      <w:r w:rsidRPr="00666776">
        <w:rPr>
          <w:rFonts w:ascii="Arial" w:eastAsiaTheme="minorEastAsia" w:hAnsi="Arial" w:cs="Arial"/>
          <w:b/>
          <w:lang w:eastAsia="zh-CN"/>
        </w:rPr>
        <w:t xml:space="preserve"> PDCCH ordered early TA on certain candidate cells</w:t>
      </w:r>
    </w:p>
    <w:p w:rsidR="0056651E" w:rsidRPr="00666776" w:rsidRDefault="00BC383E" w:rsidP="00666776">
      <w:pPr>
        <w:spacing w:beforeLines="50" w:before="120" w:afterLines="50" w:after="120"/>
        <w:jc w:val="both"/>
        <w:rPr>
          <w:rFonts w:ascii="Arial" w:eastAsiaTheme="minorEastAsia" w:hAnsi="Arial" w:cs="Arial"/>
          <w:szCs w:val="20"/>
          <w:u w:val="single"/>
          <w:lang w:eastAsia="zh-CN"/>
        </w:rPr>
      </w:pPr>
      <w:r w:rsidRPr="00666776">
        <w:rPr>
          <w:rFonts w:ascii="Arial" w:eastAsiaTheme="minorEastAsia" w:hAnsi="Arial" w:cs="Arial"/>
          <w:szCs w:val="20"/>
          <w:u w:val="single"/>
          <w:lang w:eastAsia="zh-CN"/>
        </w:rPr>
        <w:lastRenderedPageBreak/>
        <w:t xml:space="preserve">Issue 2: </w:t>
      </w:r>
      <w:r w:rsidR="0056651E" w:rsidRPr="00666776">
        <w:rPr>
          <w:rFonts w:ascii="Arial" w:eastAsiaTheme="minorEastAsia" w:hAnsi="Arial" w:cs="Arial"/>
          <w:szCs w:val="20"/>
          <w:u w:val="single"/>
          <w:lang w:eastAsia="zh-CN"/>
        </w:rPr>
        <w:t xml:space="preserve">How to deliver the TA value from NW to UE before the triggering of conditional LTM </w:t>
      </w:r>
    </w:p>
    <w:p w:rsidR="001F384F" w:rsidRPr="00666776" w:rsidRDefault="001F384F" w:rsidP="00666776">
      <w:pPr>
        <w:spacing w:beforeLines="50" w:before="120" w:afterLines="50" w:after="120"/>
        <w:jc w:val="both"/>
        <w:rPr>
          <w:rFonts w:ascii="Arial" w:eastAsiaTheme="minorEastAsia" w:hAnsi="Arial" w:cs="Arial"/>
          <w:color w:val="FF0000"/>
          <w:szCs w:val="20"/>
          <w:lang w:eastAsia="zh-CN"/>
        </w:rPr>
      </w:pPr>
      <w:r w:rsidRPr="00666776">
        <w:rPr>
          <w:rFonts w:ascii="Arial" w:eastAsiaTheme="minorEastAsia" w:hAnsi="Arial" w:cs="Arial"/>
          <w:szCs w:val="20"/>
          <w:lang w:eastAsia="zh-CN"/>
        </w:rPr>
        <w:t>To deliver the TA value from NW to UE before the triggering of conditional LTM,</w:t>
      </w:r>
      <w:r w:rsidR="00C30810" w:rsidRPr="00666776">
        <w:rPr>
          <w:rFonts w:ascii="Arial" w:eastAsiaTheme="minorEastAsia" w:hAnsi="Arial" w:cs="Arial"/>
          <w:szCs w:val="20"/>
          <w:lang w:eastAsia="zh-CN"/>
        </w:rPr>
        <w:t xml:space="preserve"> only the candidate ID and TA value is needed,</w:t>
      </w:r>
      <w:r w:rsidRPr="00666776">
        <w:rPr>
          <w:rFonts w:ascii="Arial" w:eastAsiaTheme="minorEastAsia" w:hAnsi="Arial" w:cs="Arial"/>
          <w:szCs w:val="20"/>
          <w:lang w:eastAsia="zh-CN"/>
        </w:rPr>
        <w:t xml:space="preserve"> it seems </w:t>
      </w:r>
      <w:r w:rsidR="00C30810" w:rsidRPr="00666776">
        <w:rPr>
          <w:rFonts w:ascii="Arial" w:eastAsiaTheme="minorEastAsia" w:hAnsi="Arial" w:cs="Arial"/>
          <w:szCs w:val="20"/>
          <w:lang w:eastAsia="zh-CN"/>
        </w:rPr>
        <w:t xml:space="preserve">obvious if </w:t>
      </w:r>
      <w:r w:rsidRPr="00666776">
        <w:rPr>
          <w:rFonts w:ascii="Arial" w:eastAsiaTheme="minorEastAsia" w:hAnsi="Arial" w:cs="Arial"/>
          <w:szCs w:val="20"/>
          <w:lang w:eastAsia="zh-CN"/>
        </w:rPr>
        <w:t>to reuse the legacy MAC CE cell switch command</w:t>
      </w:r>
      <w:r w:rsidR="00C30810" w:rsidRPr="00666776">
        <w:rPr>
          <w:rFonts w:ascii="Arial" w:eastAsiaTheme="minorEastAsia" w:hAnsi="Arial" w:cs="Arial"/>
          <w:szCs w:val="20"/>
          <w:lang w:eastAsia="zh-CN"/>
        </w:rPr>
        <w:t>, redundant information</w:t>
      </w:r>
      <w:r w:rsidR="00ED4EB1" w:rsidRPr="00666776">
        <w:rPr>
          <w:rFonts w:ascii="Arial" w:eastAsiaTheme="minorEastAsia" w:hAnsi="Arial" w:cs="Arial"/>
          <w:szCs w:val="20"/>
          <w:lang w:eastAsia="zh-CN"/>
        </w:rPr>
        <w:t xml:space="preserve">, </w:t>
      </w:r>
      <w:r w:rsidR="00C30810" w:rsidRPr="00666776">
        <w:rPr>
          <w:rFonts w:ascii="Arial" w:eastAsiaTheme="minorEastAsia" w:hAnsi="Arial" w:cs="Arial"/>
          <w:szCs w:val="20"/>
          <w:lang w:eastAsia="zh-CN"/>
        </w:rPr>
        <w:t>e.g.</w:t>
      </w:r>
      <w:r w:rsidR="00ED4EB1" w:rsidRPr="00666776">
        <w:rPr>
          <w:rFonts w:ascii="Arial" w:eastAsiaTheme="minorEastAsia" w:hAnsi="Arial" w:cs="Arial"/>
          <w:szCs w:val="20"/>
          <w:lang w:eastAsia="zh-CN"/>
        </w:rPr>
        <w:t>,</w:t>
      </w:r>
      <w:r w:rsidR="00C30810" w:rsidRPr="00666776">
        <w:rPr>
          <w:rFonts w:ascii="Arial" w:eastAsiaTheme="minorEastAsia" w:hAnsi="Arial" w:cs="Arial"/>
          <w:szCs w:val="20"/>
          <w:lang w:eastAsia="zh-CN"/>
        </w:rPr>
        <w:t xml:space="preserve"> TCI state index </w:t>
      </w:r>
      <w:r w:rsidR="00ED4EB1" w:rsidRPr="00666776">
        <w:rPr>
          <w:rFonts w:ascii="Arial" w:eastAsiaTheme="minorEastAsia" w:hAnsi="Arial" w:cs="Arial"/>
          <w:szCs w:val="20"/>
          <w:lang w:eastAsia="zh-CN"/>
        </w:rPr>
        <w:t>will be included</w:t>
      </w:r>
      <w:r w:rsidRPr="00666776">
        <w:rPr>
          <w:rFonts w:ascii="Arial" w:eastAsiaTheme="minorEastAsia" w:hAnsi="Arial" w:cs="Arial"/>
          <w:szCs w:val="20"/>
          <w:lang w:eastAsia="zh-CN"/>
        </w:rPr>
        <w:t>.</w:t>
      </w:r>
      <w:r w:rsidRPr="00666776">
        <w:rPr>
          <w:rFonts w:ascii="Arial" w:eastAsiaTheme="minorEastAsia" w:hAnsi="Arial" w:cs="Arial"/>
          <w:color w:val="FF0000"/>
          <w:szCs w:val="20"/>
          <w:lang w:eastAsia="zh-CN"/>
        </w:rPr>
        <w:t xml:space="preserve"> </w:t>
      </w:r>
      <w:r w:rsidR="00C30810" w:rsidRPr="00666776">
        <w:rPr>
          <w:rFonts w:ascii="Arial" w:eastAsiaTheme="minorEastAsia" w:hAnsi="Arial" w:cs="Arial"/>
          <w:szCs w:val="20"/>
          <w:lang w:eastAsia="zh-CN"/>
        </w:rPr>
        <w:t>How to handle this redundant information and how to distinguish it used for conditional LTM or legacy LTM will cause complexity for spec. New MAC CE could be introduced to include the TA value used for conditional LTM</w:t>
      </w:r>
      <w:r w:rsidRPr="00666776">
        <w:rPr>
          <w:rFonts w:ascii="Arial" w:eastAsiaTheme="minorEastAsia" w:hAnsi="Arial" w:cs="Arial"/>
          <w:szCs w:val="20"/>
          <w:lang w:eastAsia="zh-CN"/>
        </w:rPr>
        <w:t>.</w:t>
      </w:r>
    </w:p>
    <w:p w:rsidR="00BC383E" w:rsidRPr="00666776" w:rsidRDefault="00CA49B0"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w:t>
      </w:r>
      <w:r w:rsidR="00E10EEA" w:rsidRPr="00666776">
        <w:rPr>
          <w:rFonts w:ascii="Arial" w:eastAsiaTheme="minorEastAsia" w:hAnsi="Arial" w:cs="Arial"/>
          <w:b/>
          <w:szCs w:val="20"/>
          <w:lang w:eastAsia="zh-CN"/>
        </w:rPr>
        <w:t>7</w:t>
      </w:r>
      <w:r w:rsidRPr="00666776">
        <w:rPr>
          <w:rFonts w:ascii="Arial" w:eastAsiaTheme="minorEastAsia" w:hAnsi="Arial" w:cs="Arial"/>
          <w:b/>
          <w:szCs w:val="20"/>
          <w:lang w:eastAsia="zh-CN"/>
        </w:rPr>
        <w:t xml:space="preserve">c: </w:t>
      </w:r>
      <w:r w:rsidR="00D33F68" w:rsidRPr="00666776">
        <w:rPr>
          <w:rFonts w:ascii="Arial" w:eastAsiaTheme="minorEastAsia" w:hAnsi="Arial" w:cs="Arial"/>
          <w:b/>
          <w:szCs w:val="20"/>
          <w:lang w:eastAsia="zh-CN"/>
        </w:rPr>
        <w:t xml:space="preserve">For PDCCH ordered early TA in conditional </w:t>
      </w:r>
      <w:proofErr w:type="gramStart"/>
      <w:r w:rsidR="00D33F68" w:rsidRPr="00666776">
        <w:rPr>
          <w:rFonts w:ascii="Arial" w:eastAsiaTheme="minorEastAsia" w:hAnsi="Arial" w:cs="Arial"/>
          <w:b/>
          <w:szCs w:val="20"/>
          <w:lang w:eastAsia="zh-CN"/>
        </w:rPr>
        <w:t>LTM</w:t>
      </w:r>
      <w:r w:rsidRPr="00666776">
        <w:rPr>
          <w:rFonts w:ascii="Arial" w:eastAsiaTheme="minorEastAsia" w:hAnsi="Arial" w:cs="Arial"/>
          <w:b/>
          <w:szCs w:val="20"/>
          <w:lang w:eastAsia="zh-CN"/>
        </w:rPr>
        <w:t>,</w:t>
      </w:r>
      <w:proofErr w:type="gramEnd"/>
      <w:r w:rsidRPr="00666776">
        <w:rPr>
          <w:rFonts w:ascii="Arial" w:eastAsiaTheme="minorEastAsia" w:hAnsi="Arial" w:cs="Arial"/>
          <w:b/>
          <w:szCs w:val="20"/>
          <w:lang w:eastAsia="zh-CN"/>
        </w:rPr>
        <w:t xml:space="preserve"> </w:t>
      </w:r>
      <w:r w:rsidR="00ED4EB1" w:rsidRPr="00666776">
        <w:rPr>
          <w:rFonts w:ascii="Arial" w:eastAsiaTheme="minorEastAsia" w:hAnsi="Arial" w:cs="Arial"/>
          <w:b/>
          <w:szCs w:val="20"/>
          <w:lang w:eastAsia="zh-CN"/>
        </w:rPr>
        <w:t xml:space="preserve">a new </w:t>
      </w:r>
      <w:r w:rsidRPr="00666776">
        <w:rPr>
          <w:rFonts w:ascii="Arial" w:eastAsiaTheme="minorEastAsia" w:hAnsi="Arial" w:cs="Arial"/>
          <w:b/>
          <w:szCs w:val="20"/>
          <w:lang w:eastAsia="zh-CN"/>
        </w:rPr>
        <w:t>MAC CE</w:t>
      </w:r>
      <w:r w:rsidR="00ED4EB1" w:rsidRPr="00666776">
        <w:rPr>
          <w:rFonts w:ascii="Arial" w:eastAsiaTheme="minorEastAsia" w:hAnsi="Arial" w:cs="Arial"/>
          <w:b/>
          <w:szCs w:val="20"/>
          <w:lang w:eastAsia="zh-CN"/>
        </w:rPr>
        <w:t xml:space="preserve"> is introduced </w:t>
      </w:r>
      <w:r w:rsidR="00D33F68" w:rsidRPr="00666776">
        <w:rPr>
          <w:rFonts w:ascii="Arial" w:eastAsiaTheme="minorEastAsia" w:hAnsi="Arial" w:cs="Arial"/>
          <w:b/>
          <w:szCs w:val="20"/>
          <w:lang w:eastAsia="zh-CN"/>
        </w:rPr>
        <w:t>to deliver the TA value</w:t>
      </w:r>
      <w:r w:rsidR="00971837" w:rsidRPr="00666776">
        <w:rPr>
          <w:rFonts w:ascii="Arial" w:eastAsiaTheme="minorEastAsia" w:hAnsi="Arial" w:cs="Arial"/>
          <w:b/>
          <w:szCs w:val="20"/>
          <w:lang w:eastAsia="zh-CN"/>
        </w:rPr>
        <w:t xml:space="preserve"> and the corresponding candidate configuration ID</w:t>
      </w:r>
      <w:r w:rsidR="00D33F68" w:rsidRPr="00666776">
        <w:rPr>
          <w:rFonts w:ascii="Arial" w:eastAsiaTheme="minorEastAsia" w:hAnsi="Arial" w:cs="Arial"/>
          <w:b/>
          <w:szCs w:val="20"/>
          <w:lang w:eastAsia="zh-CN"/>
        </w:rPr>
        <w:t xml:space="preserve"> to UE before the triggering of conditional LTM execution</w:t>
      </w:r>
      <w:r w:rsidRPr="00666776">
        <w:rPr>
          <w:rFonts w:ascii="Arial" w:eastAsiaTheme="minorEastAsia" w:hAnsi="Arial" w:cs="Arial"/>
          <w:b/>
          <w:szCs w:val="20"/>
          <w:lang w:eastAsia="zh-CN"/>
        </w:rPr>
        <w:t>.</w:t>
      </w:r>
      <w:r w:rsidR="00D33F68" w:rsidRPr="00666776">
        <w:rPr>
          <w:rFonts w:ascii="Arial" w:eastAsiaTheme="minorEastAsia" w:hAnsi="Arial" w:cs="Arial"/>
          <w:b/>
          <w:szCs w:val="20"/>
          <w:lang w:eastAsia="zh-CN"/>
        </w:rPr>
        <w:t xml:space="preserve"> </w:t>
      </w:r>
    </w:p>
    <w:p w:rsidR="00BC383E" w:rsidRPr="00666776" w:rsidRDefault="00BC383E" w:rsidP="00666776">
      <w:pPr>
        <w:spacing w:beforeLines="50" w:before="120" w:afterLines="50" w:after="120"/>
        <w:jc w:val="both"/>
        <w:rPr>
          <w:rFonts w:ascii="Arial" w:eastAsiaTheme="minorEastAsia" w:hAnsi="Arial" w:cs="Arial"/>
          <w:szCs w:val="20"/>
          <w:u w:val="single"/>
          <w:lang w:eastAsia="zh-CN"/>
        </w:rPr>
      </w:pPr>
      <w:r w:rsidRPr="00666776">
        <w:rPr>
          <w:rFonts w:ascii="Arial" w:eastAsiaTheme="minorEastAsia" w:hAnsi="Arial" w:cs="Arial"/>
          <w:szCs w:val="20"/>
          <w:u w:val="single"/>
          <w:lang w:eastAsia="zh-CN"/>
        </w:rPr>
        <w:t>Issue 3: How to maintain the TA value at UE side before conditional LTM execution</w:t>
      </w:r>
    </w:p>
    <w:p w:rsidR="00BC383E" w:rsidRPr="00666776" w:rsidRDefault="00BC383E"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As indicated in issue 2, the TA value needs to be sent to UE before the triggering of conditional LTM, UE needs to maintain the TA value and ensures that the stored TA value is a valid one when to use it upon conditional LTM execution. </w:t>
      </w:r>
    </w:p>
    <w:p w:rsidR="00BC383E" w:rsidRPr="00666776" w:rsidRDefault="00BC383E"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The potential Solutions are as follows,</w:t>
      </w:r>
    </w:p>
    <w:p w:rsidR="00BC383E" w:rsidRPr="00666776" w:rsidRDefault="00BC383E" w:rsidP="00666776">
      <w:pPr>
        <w:spacing w:beforeLines="100" w:before="240" w:afterLines="100" w:after="240"/>
        <w:jc w:val="both"/>
        <w:rPr>
          <w:rFonts w:ascii="Arial" w:eastAsiaTheme="minorEastAsia" w:hAnsi="Arial" w:cs="Arial"/>
          <w:szCs w:val="20"/>
          <w:lang w:val="en-GB" w:eastAsia="zh-CN"/>
        </w:rPr>
      </w:pPr>
      <w:r w:rsidRPr="00666776">
        <w:rPr>
          <w:rFonts w:ascii="Arial" w:eastAsiaTheme="minorEastAsia" w:hAnsi="Arial" w:cs="Arial"/>
          <w:szCs w:val="20"/>
          <w:lang w:val="en-GB" w:eastAsia="zh-CN"/>
        </w:rPr>
        <w:t>-</w:t>
      </w:r>
      <w:r w:rsidRPr="00666776">
        <w:rPr>
          <w:rFonts w:ascii="Arial" w:eastAsiaTheme="minorEastAsia" w:hAnsi="Arial" w:cs="Arial"/>
          <w:szCs w:val="20"/>
          <w:lang w:val="en-GB" w:eastAsia="zh-CN"/>
        </w:rPr>
        <w:tab/>
        <w:t>Option 1: TAT-like timer is maintained at UE side</w:t>
      </w:r>
    </w:p>
    <w:p w:rsidR="00AF65A1" w:rsidRPr="00666776" w:rsidRDefault="00AF65A1" w:rsidP="00666776">
      <w:pPr>
        <w:spacing w:beforeLines="100" w:before="240" w:afterLines="100" w:after="240"/>
        <w:jc w:val="both"/>
        <w:rPr>
          <w:rFonts w:ascii="Arial" w:eastAsiaTheme="minorEastAsia" w:hAnsi="Arial" w:cs="Arial"/>
          <w:szCs w:val="20"/>
          <w:lang w:val="en-GB" w:eastAsia="zh-CN"/>
        </w:rPr>
      </w:pPr>
      <w:r w:rsidRPr="00666776">
        <w:rPr>
          <w:rFonts w:ascii="Arial" w:eastAsiaTheme="minorEastAsia" w:hAnsi="Arial" w:cs="Arial"/>
          <w:szCs w:val="20"/>
          <w:lang w:val="en-GB" w:eastAsia="zh-CN"/>
        </w:rPr>
        <w:t>In option 1, a TAT-like timer is started when UE receives the TA value of a candidate cell. UE treat the TA value of the target cell as valid if the TAT is still running when conditional LTM is triggered by UE</w:t>
      </w:r>
    </w:p>
    <w:p w:rsidR="00BC383E" w:rsidRPr="00666776" w:rsidRDefault="00BC383E" w:rsidP="00666776">
      <w:pPr>
        <w:spacing w:beforeLines="100" w:before="240" w:afterLines="100" w:after="240"/>
        <w:jc w:val="both"/>
        <w:rPr>
          <w:rFonts w:ascii="Arial" w:eastAsiaTheme="minorEastAsia" w:hAnsi="Arial" w:cs="Arial"/>
          <w:szCs w:val="20"/>
          <w:lang w:val="en-GB" w:eastAsia="zh-CN"/>
        </w:rPr>
      </w:pPr>
      <w:r w:rsidRPr="00666776">
        <w:rPr>
          <w:rFonts w:ascii="Arial" w:eastAsiaTheme="minorEastAsia" w:hAnsi="Arial" w:cs="Arial"/>
          <w:szCs w:val="20"/>
          <w:lang w:val="en-GB" w:eastAsia="zh-CN"/>
        </w:rPr>
        <w:t>-</w:t>
      </w:r>
      <w:r w:rsidRPr="00666776">
        <w:rPr>
          <w:rFonts w:ascii="Arial" w:eastAsiaTheme="minorEastAsia" w:hAnsi="Arial" w:cs="Arial"/>
          <w:szCs w:val="20"/>
          <w:lang w:val="en-GB" w:eastAsia="zh-CN"/>
        </w:rPr>
        <w:tab/>
        <w:t xml:space="preserve">Option 2: UE determines the TA value as valid if the L1 measurement result </w:t>
      </w:r>
      <w:r w:rsidR="00971837" w:rsidRPr="00666776">
        <w:rPr>
          <w:rFonts w:ascii="Arial" w:eastAsiaTheme="minorEastAsia" w:hAnsi="Arial" w:cs="Arial"/>
          <w:szCs w:val="20"/>
          <w:lang w:val="en-GB" w:eastAsia="zh-CN"/>
        </w:rPr>
        <w:t xml:space="preserve">change </w:t>
      </w:r>
      <w:r w:rsidRPr="00666776">
        <w:rPr>
          <w:rFonts w:ascii="Arial" w:eastAsiaTheme="minorEastAsia" w:hAnsi="Arial" w:cs="Arial"/>
          <w:szCs w:val="20"/>
          <w:lang w:val="en-GB" w:eastAsia="zh-CN"/>
        </w:rPr>
        <w:t xml:space="preserve">is </w:t>
      </w:r>
      <w:r w:rsidR="00971837" w:rsidRPr="00666776">
        <w:rPr>
          <w:rFonts w:ascii="Arial" w:eastAsiaTheme="minorEastAsia" w:hAnsi="Arial" w:cs="Arial"/>
          <w:szCs w:val="20"/>
          <w:lang w:val="en-GB" w:eastAsia="zh-CN"/>
        </w:rPr>
        <w:t xml:space="preserve">not </w:t>
      </w:r>
      <w:r w:rsidRPr="00666776">
        <w:rPr>
          <w:rFonts w:ascii="Arial" w:eastAsiaTheme="minorEastAsia" w:hAnsi="Arial" w:cs="Arial"/>
          <w:szCs w:val="20"/>
          <w:lang w:val="en-GB" w:eastAsia="zh-CN"/>
        </w:rPr>
        <w:t xml:space="preserve">above a threshold. </w:t>
      </w:r>
    </w:p>
    <w:p w:rsidR="00AF65A1" w:rsidRPr="00666776" w:rsidRDefault="00AF65A1" w:rsidP="00666776">
      <w:pPr>
        <w:spacing w:beforeLines="100" w:before="240" w:afterLines="100" w:after="240"/>
        <w:jc w:val="both"/>
        <w:rPr>
          <w:rFonts w:ascii="Arial" w:eastAsiaTheme="minorEastAsia" w:hAnsi="Arial" w:cs="Arial"/>
          <w:szCs w:val="20"/>
          <w:lang w:val="en-GB" w:eastAsia="zh-CN"/>
        </w:rPr>
      </w:pPr>
      <w:r w:rsidRPr="00666776">
        <w:rPr>
          <w:rFonts w:ascii="Arial" w:eastAsiaTheme="minorEastAsia" w:hAnsi="Arial" w:cs="Arial"/>
          <w:szCs w:val="20"/>
          <w:lang w:val="en-GB" w:eastAsia="zh-CN"/>
        </w:rPr>
        <w:t>In option 2, a TA-specific threshold is configured to UE.UE stores the TA value when receiving it.</w:t>
      </w:r>
      <w:r w:rsidR="00971837" w:rsidRPr="00666776">
        <w:rPr>
          <w:rFonts w:ascii="Arial" w:eastAsiaTheme="minorEastAsia" w:hAnsi="Arial" w:cs="Arial"/>
          <w:szCs w:val="20"/>
          <w:lang w:val="en-GB" w:eastAsia="zh-CN"/>
        </w:rPr>
        <w:t xml:space="preserve"> If the L1 measurement result change is above a threshold, the UE consider </w:t>
      </w:r>
      <w:r w:rsidRPr="00666776">
        <w:rPr>
          <w:rFonts w:ascii="Arial" w:eastAsiaTheme="minorEastAsia" w:hAnsi="Arial" w:cs="Arial"/>
          <w:szCs w:val="20"/>
          <w:lang w:val="en-GB" w:eastAsia="zh-CN"/>
        </w:rPr>
        <w:t xml:space="preserve">the stored TA </w:t>
      </w:r>
      <w:r w:rsidR="00971837" w:rsidRPr="00666776">
        <w:rPr>
          <w:rFonts w:ascii="Arial" w:eastAsiaTheme="minorEastAsia" w:hAnsi="Arial" w:cs="Arial"/>
          <w:szCs w:val="20"/>
          <w:lang w:val="en-GB" w:eastAsia="zh-CN"/>
        </w:rPr>
        <w:t>is</w:t>
      </w:r>
      <w:r w:rsidRPr="00666776">
        <w:rPr>
          <w:rFonts w:ascii="Arial" w:eastAsiaTheme="minorEastAsia" w:hAnsi="Arial" w:cs="Arial"/>
          <w:szCs w:val="20"/>
          <w:lang w:val="en-GB" w:eastAsia="zh-CN"/>
        </w:rPr>
        <w:t xml:space="preserve"> </w:t>
      </w:r>
      <w:r w:rsidR="00971837" w:rsidRPr="00666776">
        <w:rPr>
          <w:rFonts w:ascii="Arial" w:eastAsiaTheme="minorEastAsia" w:hAnsi="Arial" w:cs="Arial"/>
          <w:szCs w:val="20"/>
          <w:lang w:val="en-GB" w:eastAsia="zh-CN"/>
        </w:rPr>
        <w:t>in</w:t>
      </w:r>
      <w:r w:rsidRPr="00666776">
        <w:rPr>
          <w:rFonts w:ascii="Arial" w:eastAsiaTheme="minorEastAsia" w:hAnsi="Arial" w:cs="Arial"/>
          <w:szCs w:val="20"/>
          <w:lang w:val="en-GB" w:eastAsia="zh-CN"/>
        </w:rPr>
        <w:t>valid.</w:t>
      </w:r>
    </w:p>
    <w:p w:rsidR="00AF65A1" w:rsidRPr="00666776" w:rsidRDefault="00AF65A1" w:rsidP="00666776">
      <w:pPr>
        <w:spacing w:beforeLines="100" w:before="240" w:afterLines="100" w:after="240"/>
        <w:jc w:val="both"/>
        <w:rPr>
          <w:rFonts w:ascii="Arial" w:eastAsiaTheme="minorEastAsia" w:hAnsi="Arial" w:cs="Arial"/>
          <w:szCs w:val="20"/>
          <w:lang w:val="en-GB" w:eastAsia="zh-CN"/>
        </w:rPr>
      </w:pPr>
      <w:r w:rsidRPr="00666776">
        <w:rPr>
          <w:rFonts w:ascii="Arial" w:eastAsiaTheme="minorEastAsia" w:hAnsi="Arial" w:cs="Arial"/>
          <w:szCs w:val="20"/>
          <w:lang w:val="en-GB" w:eastAsia="zh-CN"/>
        </w:rPr>
        <w:t>RAN2 needs to discuss and down selects between the potential options above.</w:t>
      </w:r>
    </w:p>
    <w:p w:rsidR="00BC383E" w:rsidRPr="00666776" w:rsidRDefault="00BC383E" w:rsidP="00666776">
      <w:pPr>
        <w:spacing w:beforeLines="100" w:before="240" w:afterLines="100" w:after="240"/>
        <w:jc w:val="both"/>
        <w:rPr>
          <w:rFonts w:ascii="Arial" w:eastAsiaTheme="minorEastAsia" w:hAnsi="Arial" w:cs="Arial"/>
          <w:szCs w:val="20"/>
          <w:lang w:val="en-GB" w:eastAsia="zh-CN"/>
        </w:rPr>
      </w:pPr>
      <w:r w:rsidRPr="00666776">
        <w:rPr>
          <w:rFonts w:ascii="Arial" w:eastAsiaTheme="minorEastAsia" w:hAnsi="Arial" w:cs="Arial"/>
          <w:szCs w:val="20"/>
          <w:lang w:val="en-GB" w:eastAsia="zh-CN"/>
        </w:rPr>
        <w:t>Therefore, it is proposed that,</w:t>
      </w:r>
      <w:r w:rsidRPr="00666776">
        <w:rPr>
          <w:rFonts w:ascii="Arial" w:eastAsiaTheme="minorEastAsia" w:hAnsi="Arial" w:cs="Arial"/>
          <w:szCs w:val="20"/>
          <w:lang w:eastAsia="zh-CN"/>
        </w:rPr>
        <w:t xml:space="preserve"> </w:t>
      </w:r>
    </w:p>
    <w:p w:rsidR="00CA49B0" w:rsidRPr="00666776" w:rsidRDefault="00CA49B0"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w:t>
      </w:r>
      <w:r w:rsidR="00E10EEA" w:rsidRPr="00666776">
        <w:rPr>
          <w:rFonts w:ascii="Arial" w:eastAsiaTheme="minorEastAsia" w:hAnsi="Arial" w:cs="Arial"/>
          <w:b/>
          <w:szCs w:val="20"/>
          <w:lang w:eastAsia="zh-CN"/>
        </w:rPr>
        <w:t>7</w:t>
      </w:r>
      <w:r w:rsidRPr="00666776">
        <w:rPr>
          <w:rFonts w:ascii="Arial" w:eastAsiaTheme="minorEastAsia" w:hAnsi="Arial" w:cs="Arial"/>
          <w:b/>
          <w:szCs w:val="20"/>
          <w:lang w:eastAsia="zh-CN"/>
        </w:rPr>
        <w:t>d: RAN2 discusses how to maintain the TA value at UE side before conditional LTM execution</w:t>
      </w:r>
      <w:r w:rsidR="00BC383E" w:rsidRPr="00666776">
        <w:rPr>
          <w:rFonts w:ascii="Arial" w:eastAsiaTheme="minorEastAsia" w:hAnsi="Arial" w:cs="Arial"/>
          <w:b/>
          <w:szCs w:val="20"/>
          <w:lang w:eastAsia="zh-CN"/>
        </w:rPr>
        <w:t>,</w:t>
      </w:r>
    </w:p>
    <w:p w:rsidR="00BC383E" w:rsidRPr="00666776" w:rsidRDefault="00BC383E"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w:t>
      </w:r>
      <w:r w:rsidRPr="00666776">
        <w:rPr>
          <w:rFonts w:ascii="Arial" w:eastAsiaTheme="minorEastAsia" w:hAnsi="Arial" w:cs="Arial"/>
          <w:b/>
          <w:szCs w:val="20"/>
          <w:lang w:eastAsia="zh-CN"/>
        </w:rPr>
        <w:tab/>
        <w:t>Option 1: TAT-like timer is maintained at UE side</w:t>
      </w:r>
    </w:p>
    <w:p w:rsidR="00CA49B0" w:rsidRPr="00666776" w:rsidRDefault="00BC383E"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w:t>
      </w:r>
      <w:r w:rsidRPr="00666776">
        <w:rPr>
          <w:rFonts w:ascii="Arial" w:eastAsiaTheme="minorEastAsia" w:hAnsi="Arial" w:cs="Arial"/>
          <w:b/>
          <w:szCs w:val="20"/>
          <w:lang w:eastAsia="zh-CN"/>
        </w:rPr>
        <w:tab/>
        <w:t xml:space="preserve">Option 2: UE determines the TA value as valid if the L1 measurement result </w:t>
      </w:r>
      <w:r w:rsidR="00971837" w:rsidRPr="00666776">
        <w:rPr>
          <w:rFonts w:ascii="Arial" w:eastAsiaTheme="minorEastAsia" w:hAnsi="Arial" w:cs="Arial"/>
          <w:b/>
          <w:szCs w:val="20"/>
          <w:lang w:eastAsia="zh-CN"/>
        </w:rPr>
        <w:t xml:space="preserve">change </w:t>
      </w:r>
      <w:r w:rsidRPr="00666776">
        <w:rPr>
          <w:rFonts w:ascii="Arial" w:eastAsiaTheme="minorEastAsia" w:hAnsi="Arial" w:cs="Arial"/>
          <w:b/>
          <w:szCs w:val="20"/>
          <w:lang w:eastAsia="zh-CN"/>
        </w:rPr>
        <w:t xml:space="preserve">is </w:t>
      </w:r>
      <w:r w:rsidR="00971837" w:rsidRPr="00666776">
        <w:rPr>
          <w:rFonts w:ascii="Arial" w:eastAsiaTheme="minorEastAsia" w:hAnsi="Arial" w:cs="Arial"/>
          <w:b/>
          <w:szCs w:val="20"/>
          <w:lang w:eastAsia="zh-CN"/>
        </w:rPr>
        <w:t xml:space="preserve">not </w:t>
      </w:r>
      <w:r w:rsidRPr="00666776">
        <w:rPr>
          <w:rFonts w:ascii="Arial" w:eastAsiaTheme="minorEastAsia" w:hAnsi="Arial" w:cs="Arial"/>
          <w:b/>
          <w:szCs w:val="20"/>
          <w:lang w:eastAsia="zh-CN"/>
        </w:rPr>
        <w:t xml:space="preserve">above a threshold. </w:t>
      </w:r>
    </w:p>
    <w:p w:rsidR="002272DD" w:rsidRPr="00666776" w:rsidRDefault="002272DD" w:rsidP="00666776">
      <w:pPr>
        <w:spacing w:beforeLines="50" w:before="120" w:afterLines="50" w:after="120"/>
        <w:jc w:val="both"/>
        <w:rPr>
          <w:rFonts w:ascii="Arial" w:eastAsiaTheme="minorEastAsia" w:hAnsi="Arial" w:cs="Arial"/>
          <w:szCs w:val="20"/>
          <w:shd w:val="pct15" w:color="auto" w:fill="FFFFFF"/>
          <w:lang w:eastAsia="zh-CN"/>
        </w:rPr>
      </w:pPr>
    </w:p>
    <w:p w:rsidR="004F1D19" w:rsidRPr="00666776" w:rsidRDefault="0051054A" w:rsidP="00666776">
      <w:pPr>
        <w:spacing w:beforeLines="50" w:before="120" w:afterLines="50" w:after="120"/>
        <w:jc w:val="both"/>
        <w:rPr>
          <w:rFonts w:ascii="Arial" w:eastAsiaTheme="minorEastAsia" w:hAnsi="Arial" w:cs="Arial"/>
          <w:b/>
          <w:szCs w:val="20"/>
          <w:u w:val="single"/>
          <w:lang w:eastAsia="zh-CN"/>
        </w:rPr>
      </w:pPr>
      <w:r w:rsidRPr="00666776">
        <w:rPr>
          <w:rFonts w:ascii="Arial" w:eastAsiaTheme="minorEastAsia" w:hAnsi="Arial" w:cs="Arial"/>
          <w:b/>
          <w:szCs w:val="20"/>
          <w:u w:val="single"/>
          <w:lang w:eastAsia="zh-CN"/>
        </w:rPr>
        <w:t>Early DL sync</w:t>
      </w:r>
    </w:p>
    <w:p w:rsidR="005B3D36" w:rsidRPr="00666776" w:rsidRDefault="00D77FD2"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In </w:t>
      </w:r>
      <w:r w:rsidR="00CB12FF" w:rsidRPr="00666776">
        <w:rPr>
          <w:rFonts w:ascii="Arial" w:eastAsiaTheme="minorEastAsia" w:hAnsi="Arial" w:cs="Arial"/>
          <w:szCs w:val="20"/>
          <w:lang w:eastAsia="zh-CN"/>
        </w:rPr>
        <w:t xml:space="preserve">R18 </w:t>
      </w:r>
      <w:r w:rsidRPr="00666776">
        <w:rPr>
          <w:rFonts w:ascii="Arial" w:eastAsiaTheme="minorEastAsia" w:hAnsi="Arial" w:cs="Arial"/>
          <w:szCs w:val="20"/>
          <w:lang w:eastAsia="zh-CN"/>
        </w:rPr>
        <w:t xml:space="preserve">LTM, </w:t>
      </w:r>
      <w:r w:rsidR="00EA38E0" w:rsidRPr="00666776">
        <w:rPr>
          <w:rFonts w:ascii="Arial" w:eastAsiaTheme="minorEastAsia" w:hAnsi="Arial" w:cs="Arial"/>
          <w:szCs w:val="20"/>
          <w:lang w:eastAsia="zh-CN"/>
        </w:rPr>
        <w:t xml:space="preserve">the NW can do early TCI state activation </w:t>
      </w:r>
      <w:r w:rsidR="00C73DEC" w:rsidRPr="00666776">
        <w:rPr>
          <w:rFonts w:ascii="Arial" w:eastAsiaTheme="minorEastAsia" w:hAnsi="Arial" w:cs="Arial"/>
          <w:szCs w:val="20"/>
          <w:lang w:eastAsia="zh-CN"/>
        </w:rPr>
        <w:t xml:space="preserve">to </w:t>
      </w:r>
      <w:r w:rsidR="00FF3D7E" w:rsidRPr="00666776">
        <w:rPr>
          <w:rFonts w:ascii="Arial" w:eastAsiaTheme="minorEastAsia" w:hAnsi="Arial" w:cs="Arial"/>
          <w:szCs w:val="20"/>
          <w:lang w:eastAsia="zh-CN"/>
        </w:rPr>
        <w:t xml:space="preserve">one </w:t>
      </w:r>
      <w:r w:rsidR="00C73DEC" w:rsidRPr="00666776">
        <w:rPr>
          <w:rFonts w:ascii="Arial" w:eastAsiaTheme="minorEastAsia" w:hAnsi="Arial" w:cs="Arial"/>
          <w:szCs w:val="20"/>
          <w:lang w:eastAsia="zh-CN"/>
        </w:rPr>
        <w:t>candidate cell</w:t>
      </w:r>
      <w:r w:rsidR="0009445C" w:rsidRPr="00666776">
        <w:rPr>
          <w:rFonts w:ascii="Arial" w:eastAsiaTheme="minorEastAsia" w:hAnsi="Arial" w:cs="Arial"/>
          <w:szCs w:val="20"/>
          <w:lang w:eastAsia="zh-CN"/>
        </w:rPr>
        <w:t xml:space="preserve"> based on L1 measurement reporting</w:t>
      </w:r>
      <w:r w:rsidR="00FF3D7E" w:rsidRPr="00666776">
        <w:rPr>
          <w:rFonts w:ascii="Arial" w:eastAsiaTheme="minorEastAsia" w:hAnsi="Arial" w:cs="Arial"/>
          <w:szCs w:val="20"/>
          <w:lang w:eastAsia="zh-CN"/>
        </w:rPr>
        <w:t>.</w:t>
      </w:r>
      <w:r w:rsidR="00C73DEC" w:rsidRPr="00666776">
        <w:rPr>
          <w:rFonts w:ascii="Arial" w:eastAsiaTheme="minorEastAsia" w:hAnsi="Arial" w:cs="Arial"/>
          <w:szCs w:val="20"/>
          <w:lang w:eastAsia="zh-CN"/>
        </w:rPr>
        <w:t xml:space="preserve"> </w:t>
      </w:r>
      <w:r w:rsidR="00FF3D7E" w:rsidRPr="00666776">
        <w:rPr>
          <w:rFonts w:ascii="Arial" w:eastAsiaTheme="minorEastAsia" w:hAnsi="Arial" w:cs="Arial"/>
          <w:szCs w:val="20"/>
          <w:lang w:eastAsia="zh-CN"/>
        </w:rPr>
        <w:t>This allows the UE to be DL synchronized with this candidate cell</w:t>
      </w:r>
      <w:r w:rsidR="00A827DD" w:rsidRPr="00666776">
        <w:rPr>
          <w:rFonts w:ascii="Arial" w:eastAsiaTheme="minorEastAsia" w:hAnsi="Arial" w:cs="Arial"/>
          <w:szCs w:val="20"/>
          <w:lang w:eastAsia="zh-CN"/>
        </w:rPr>
        <w:t xml:space="preserve">. </w:t>
      </w:r>
      <w:r w:rsidR="008D77D2" w:rsidRPr="00666776">
        <w:rPr>
          <w:rFonts w:ascii="Arial" w:eastAsiaTheme="minorEastAsia" w:hAnsi="Arial" w:cs="Arial"/>
          <w:szCs w:val="20"/>
          <w:lang w:eastAsia="zh-CN"/>
        </w:rPr>
        <w:t xml:space="preserve">For conditional LTM, </w:t>
      </w:r>
      <w:r w:rsidR="00CB12FF" w:rsidRPr="00666776">
        <w:rPr>
          <w:rFonts w:ascii="Arial" w:eastAsiaTheme="minorEastAsia" w:hAnsi="Arial" w:cs="Arial"/>
          <w:szCs w:val="20"/>
          <w:lang w:eastAsia="zh-CN"/>
        </w:rPr>
        <w:t xml:space="preserve">early DL sync needs to be supported as well but </w:t>
      </w:r>
      <w:r w:rsidR="00FF3D7E" w:rsidRPr="00666776">
        <w:rPr>
          <w:rFonts w:ascii="Arial" w:eastAsiaTheme="minorEastAsia" w:hAnsi="Arial" w:cs="Arial"/>
          <w:szCs w:val="20"/>
          <w:lang w:eastAsia="zh-CN"/>
        </w:rPr>
        <w:t>we need to consider whether it is feasible to reuse the R18 LTM early TCI state activation</w:t>
      </w:r>
      <w:r w:rsidR="00215B28" w:rsidRPr="00666776">
        <w:rPr>
          <w:rFonts w:ascii="Arial" w:eastAsiaTheme="minorEastAsia" w:hAnsi="Arial" w:cs="Arial"/>
          <w:szCs w:val="20"/>
          <w:lang w:eastAsia="zh-CN"/>
        </w:rPr>
        <w:t>.</w:t>
      </w:r>
      <w:r w:rsidR="00400917" w:rsidRPr="00666776">
        <w:rPr>
          <w:rFonts w:ascii="Arial" w:eastAsiaTheme="minorEastAsia" w:hAnsi="Arial" w:cs="Arial"/>
          <w:szCs w:val="20"/>
          <w:lang w:eastAsia="zh-CN"/>
        </w:rPr>
        <w:t xml:space="preserve"> </w:t>
      </w:r>
    </w:p>
    <w:p w:rsidR="005B3D36" w:rsidRPr="00666776" w:rsidRDefault="005B3D36"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w:t>
      </w:r>
      <w:r w:rsidR="00E10EEA" w:rsidRPr="00666776">
        <w:rPr>
          <w:rFonts w:ascii="Arial" w:eastAsiaTheme="minorEastAsia" w:hAnsi="Arial" w:cs="Arial"/>
          <w:b/>
          <w:szCs w:val="20"/>
          <w:lang w:eastAsia="zh-CN"/>
        </w:rPr>
        <w:t>8</w:t>
      </w:r>
      <w:r w:rsidRPr="00666776">
        <w:rPr>
          <w:rFonts w:ascii="Arial" w:eastAsiaTheme="minorEastAsia" w:hAnsi="Arial" w:cs="Arial"/>
          <w:b/>
          <w:szCs w:val="20"/>
          <w:lang w:eastAsia="zh-CN"/>
        </w:rPr>
        <w:t>a: Early candidate TCI State activation/deactivation is supported for conditional LTM.</w:t>
      </w:r>
    </w:p>
    <w:p w:rsidR="00215B28" w:rsidRPr="00666776" w:rsidRDefault="00FF3D7E"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For conditional LTM, UE may be not config</w:t>
      </w:r>
      <w:r w:rsidR="00746B92" w:rsidRPr="00666776">
        <w:rPr>
          <w:rFonts w:ascii="Arial" w:eastAsiaTheme="minorEastAsia" w:hAnsi="Arial" w:cs="Arial"/>
          <w:szCs w:val="20"/>
          <w:lang w:eastAsia="zh-CN"/>
        </w:rPr>
        <w:t>ured to report the LTM L1 measure</w:t>
      </w:r>
      <w:r w:rsidRPr="00666776">
        <w:rPr>
          <w:rFonts w:ascii="Arial" w:eastAsiaTheme="minorEastAsia" w:hAnsi="Arial" w:cs="Arial"/>
          <w:szCs w:val="20"/>
          <w:lang w:eastAsia="zh-CN"/>
        </w:rPr>
        <w:t>ment results to NW, so it is not clear how NW can select the TCI state of one candidate cell to perform the early activation.</w:t>
      </w:r>
    </w:p>
    <w:p w:rsidR="00FF3D7E" w:rsidRPr="00666776" w:rsidRDefault="00FF3D7E"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Potentially there are two options to address this issue.</w:t>
      </w:r>
    </w:p>
    <w:p w:rsidR="00CB12FF" w:rsidRPr="00666776" w:rsidRDefault="00CB12FF"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szCs w:val="20"/>
          <w:lang w:eastAsia="zh-CN"/>
        </w:rPr>
        <w:t>Option 1: R18 candidate TCI State activation/deactivation design (including MAC CE and related UE handling) is reused.</w:t>
      </w:r>
      <w:r w:rsidRPr="00666776">
        <w:rPr>
          <w:rFonts w:ascii="Arial" w:eastAsiaTheme="minorEastAsia" w:hAnsi="Arial" w:cs="Arial"/>
          <w:b/>
          <w:szCs w:val="20"/>
          <w:lang w:eastAsia="zh-CN"/>
        </w:rPr>
        <w:t xml:space="preserve"> </w:t>
      </w:r>
    </w:p>
    <w:p w:rsidR="00CB12FF" w:rsidRPr="00666776" w:rsidRDefault="00CB12FF"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For option 1, to select the suitable TCI state to activate, </w:t>
      </w:r>
      <w:r w:rsidR="00A52D76" w:rsidRPr="00666776">
        <w:rPr>
          <w:rFonts w:ascii="Arial" w:eastAsiaTheme="minorEastAsia" w:hAnsi="Arial" w:cs="Arial"/>
          <w:szCs w:val="20"/>
          <w:lang w:eastAsia="zh-CN"/>
        </w:rPr>
        <w:t xml:space="preserve">NW needs to have the </w:t>
      </w:r>
      <w:r w:rsidR="00FE0823" w:rsidRPr="00666776">
        <w:rPr>
          <w:rFonts w:ascii="Arial" w:eastAsiaTheme="minorEastAsia" w:hAnsi="Arial" w:cs="Arial"/>
          <w:szCs w:val="20"/>
          <w:lang w:eastAsia="zh-CN"/>
        </w:rPr>
        <w:t xml:space="preserve">L1 </w:t>
      </w:r>
      <w:r w:rsidR="00A52D76" w:rsidRPr="00666776">
        <w:rPr>
          <w:rFonts w:ascii="Arial" w:eastAsiaTheme="minorEastAsia" w:hAnsi="Arial" w:cs="Arial"/>
          <w:szCs w:val="20"/>
          <w:lang w:eastAsia="zh-CN"/>
        </w:rPr>
        <w:t>measure results of candidate beams/candidate cells.</w:t>
      </w:r>
      <w:r w:rsidR="00584CB9" w:rsidRPr="00666776">
        <w:rPr>
          <w:rFonts w:ascii="Arial" w:eastAsiaTheme="minorEastAsia" w:hAnsi="Arial" w:cs="Arial"/>
          <w:szCs w:val="20"/>
          <w:lang w:eastAsia="zh-CN"/>
        </w:rPr>
        <w:t xml:space="preserve"> </w:t>
      </w:r>
      <w:r w:rsidR="00A52D76" w:rsidRPr="00666776">
        <w:rPr>
          <w:rFonts w:ascii="Arial" w:eastAsiaTheme="minorEastAsia" w:hAnsi="Arial" w:cs="Arial"/>
          <w:szCs w:val="20"/>
          <w:lang w:eastAsia="zh-CN"/>
        </w:rPr>
        <w:t>It can be a)</w:t>
      </w:r>
      <w:r w:rsidR="008600E2" w:rsidRPr="00666776">
        <w:rPr>
          <w:rFonts w:ascii="Arial" w:eastAsiaTheme="minorEastAsia" w:hAnsi="Arial" w:cs="Arial"/>
          <w:szCs w:val="20"/>
          <w:lang w:eastAsia="zh-CN"/>
        </w:rPr>
        <w:t xml:space="preserve"> </w:t>
      </w:r>
      <w:r w:rsidR="00A52D76" w:rsidRPr="00666776">
        <w:rPr>
          <w:rFonts w:ascii="Arial" w:eastAsiaTheme="minorEastAsia" w:hAnsi="Arial" w:cs="Arial"/>
          <w:szCs w:val="20"/>
          <w:lang w:eastAsia="zh-CN"/>
        </w:rPr>
        <w:t xml:space="preserve">based on L3 measurement results, or b) </w:t>
      </w:r>
      <w:r w:rsidR="00971837" w:rsidRPr="00666776">
        <w:rPr>
          <w:rFonts w:ascii="Arial" w:eastAsiaTheme="minorEastAsia" w:hAnsi="Arial" w:cs="Arial"/>
          <w:szCs w:val="20"/>
          <w:lang w:eastAsia="zh-CN"/>
        </w:rPr>
        <w:t xml:space="preserve">based on </w:t>
      </w:r>
      <w:r w:rsidR="00971837" w:rsidRPr="00666776">
        <w:rPr>
          <w:rFonts w:ascii="Arial" w:eastAsiaTheme="minorEastAsia" w:hAnsi="Arial" w:cs="Arial"/>
          <w:szCs w:val="20"/>
          <w:lang w:eastAsia="zh-CN"/>
        </w:rPr>
        <w:lastRenderedPageBreak/>
        <w:t>L1measurement result,</w:t>
      </w:r>
      <w:r w:rsidR="00F541E7" w:rsidRPr="00666776">
        <w:rPr>
          <w:rFonts w:ascii="Arial" w:eastAsiaTheme="minorEastAsia" w:hAnsi="Arial" w:cs="Arial"/>
          <w:szCs w:val="20"/>
          <w:lang w:eastAsia="zh-CN"/>
        </w:rPr>
        <w:t xml:space="preserve"> </w:t>
      </w:r>
      <w:r w:rsidR="00971837" w:rsidRPr="00666776">
        <w:rPr>
          <w:rFonts w:ascii="Arial" w:eastAsiaTheme="minorEastAsia" w:hAnsi="Arial" w:cs="Arial"/>
          <w:szCs w:val="20"/>
          <w:lang w:eastAsia="zh-CN"/>
        </w:rPr>
        <w:t xml:space="preserve">e.g. </w:t>
      </w:r>
      <w:r w:rsidRPr="00666776">
        <w:rPr>
          <w:rFonts w:ascii="Arial" w:eastAsiaTheme="minorEastAsia" w:hAnsi="Arial" w:cs="Arial"/>
          <w:szCs w:val="20"/>
          <w:lang w:eastAsia="zh-CN"/>
        </w:rPr>
        <w:t>NW is mandated to additionally configure R18 LTM L1 measurement</w:t>
      </w:r>
      <w:r w:rsidR="00244CC4" w:rsidRPr="00666776">
        <w:rPr>
          <w:rFonts w:ascii="Arial" w:eastAsiaTheme="minorEastAsia" w:hAnsi="Arial" w:cs="Arial"/>
          <w:szCs w:val="20"/>
          <w:lang w:eastAsia="zh-CN"/>
        </w:rPr>
        <w:t xml:space="preserve"> or </w:t>
      </w:r>
      <w:r w:rsidR="00CC7B20" w:rsidRPr="00666776">
        <w:rPr>
          <w:rFonts w:ascii="Arial" w:eastAsiaTheme="minorEastAsia" w:hAnsi="Arial" w:cs="Arial"/>
          <w:szCs w:val="20"/>
          <w:lang w:eastAsia="zh-CN"/>
        </w:rPr>
        <w:t xml:space="preserve">R19 event triggered L1 measurement </w:t>
      </w:r>
      <w:r w:rsidRPr="00666776">
        <w:rPr>
          <w:rFonts w:ascii="Arial" w:eastAsiaTheme="minorEastAsia" w:hAnsi="Arial" w:cs="Arial"/>
          <w:szCs w:val="20"/>
          <w:lang w:eastAsia="zh-CN"/>
        </w:rPr>
        <w:t>to UE when configuring conditional LTM to UE.</w:t>
      </w:r>
    </w:p>
    <w:p w:rsidR="00E46A13" w:rsidRPr="00666776" w:rsidRDefault="00E46A13"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Observation </w:t>
      </w:r>
      <w:r w:rsidR="00E10EEA" w:rsidRPr="00666776">
        <w:rPr>
          <w:rFonts w:ascii="Arial" w:eastAsiaTheme="minorEastAsia" w:hAnsi="Arial" w:cs="Arial"/>
          <w:b/>
          <w:szCs w:val="20"/>
          <w:lang w:eastAsia="zh-CN"/>
        </w:rPr>
        <w:t>4</w:t>
      </w:r>
      <w:r w:rsidRPr="00666776">
        <w:rPr>
          <w:rFonts w:ascii="Arial" w:eastAsiaTheme="minorEastAsia" w:hAnsi="Arial" w:cs="Arial"/>
          <w:b/>
          <w:szCs w:val="20"/>
          <w:lang w:eastAsia="zh-CN"/>
        </w:rPr>
        <w:t>:</w:t>
      </w:r>
      <w:r w:rsidR="00FA6888" w:rsidRPr="00666776">
        <w:rPr>
          <w:rFonts w:ascii="Arial" w:eastAsiaTheme="minorEastAsia" w:hAnsi="Arial" w:cs="Arial"/>
          <w:b/>
          <w:szCs w:val="20"/>
          <w:lang w:eastAsia="zh-CN"/>
        </w:rPr>
        <w:t xml:space="preserve"> </w:t>
      </w:r>
      <w:r w:rsidRPr="00666776">
        <w:rPr>
          <w:rFonts w:ascii="Arial" w:eastAsiaTheme="minorEastAsia" w:hAnsi="Arial" w:cs="Arial"/>
          <w:b/>
          <w:szCs w:val="20"/>
          <w:lang w:eastAsia="zh-CN"/>
        </w:rPr>
        <w:t>If R18 candidate TCI State</w:t>
      </w:r>
      <w:r w:rsidR="00FA6888" w:rsidRPr="00666776">
        <w:rPr>
          <w:rFonts w:ascii="Arial" w:eastAsiaTheme="minorEastAsia" w:hAnsi="Arial" w:cs="Arial"/>
          <w:b/>
          <w:szCs w:val="20"/>
          <w:lang w:eastAsia="zh-CN"/>
        </w:rPr>
        <w:t xml:space="preserve"> activation/deactivation design </w:t>
      </w:r>
      <w:r w:rsidRPr="00666776">
        <w:rPr>
          <w:rFonts w:ascii="Arial" w:eastAsiaTheme="minorEastAsia" w:hAnsi="Arial" w:cs="Arial"/>
          <w:b/>
          <w:szCs w:val="20"/>
          <w:lang w:eastAsia="zh-CN"/>
        </w:rPr>
        <w:t>is reused</w:t>
      </w:r>
      <w:r w:rsidR="00F52BA3" w:rsidRPr="00666776">
        <w:rPr>
          <w:rFonts w:ascii="Arial" w:eastAsiaTheme="minorEastAsia" w:hAnsi="Arial" w:cs="Arial"/>
          <w:b/>
          <w:szCs w:val="20"/>
          <w:lang w:eastAsia="zh-CN"/>
        </w:rPr>
        <w:t xml:space="preserve"> in conditional LTM</w:t>
      </w:r>
      <w:r w:rsidRPr="00666776">
        <w:rPr>
          <w:rFonts w:ascii="Arial" w:eastAsiaTheme="minorEastAsia" w:hAnsi="Arial" w:cs="Arial"/>
          <w:b/>
          <w:szCs w:val="20"/>
          <w:lang w:eastAsia="zh-CN"/>
        </w:rPr>
        <w:t>,</w:t>
      </w:r>
      <w:r w:rsidR="004237B3" w:rsidRPr="00666776">
        <w:rPr>
          <w:rFonts w:ascii="Arial" w:eastAsiaTheme="minorEastAsia" w:hAnsi="Arial" w:cs="Arial"/>
          <w:b/>
          <w:szCs w:val="20"/>
          <w:lang w:eastAsia="zh-CN"/>
        </w:rPr>
        <w:t xml:space="preserve"> NW cannot determine candidate cells on which to perform TCI State activation/deactivation if UE does not report candidate measure results.</w:t>
      </w:r>
      <w:r w:rsidRPr="00666776">
        <w:rPr>
          <w:rFonts w:ascii="Arial" w:eastAsiaTheme="minorEastAsia" w:hAnsi="Arial" w:cs="Arial"/>
          <w:b/>
          <w:szCs w:val="20"/>
          <w:lang w:eastAsia="zh-CN"/>
        </w:rPr>
        <w:t xml:space="preserve"> </w:t>
      </w:r>
    </w:p>
    <w:p w:rsidR="00CB12FF" w:rsidRPr="00666776" w:rsidRDefault="00CB12FF"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Option 2:</w:t>
      </w:r>
      <w:r w:rsidRPr="00666776">
        <w:rPr>
          <w:rFonts w:ascii="Arial" w:hAnsi="Arial" w:cs="Arial"/>
          <w:szCs w:val="20"/>
        </w:rPr>
        <w:t xml:space="preserve"> </w:t>
      </w:r>
      <w:r w:rsidRPr="00666776">
        <w:rPr>
          <w:rFonts w:ascii="Arial" w:eastAsiaTheme="minorEastAsia" w:hAnsi="Arial" w:cs="Arial"/>
          <w:szCs w:val="20"/>
          <w:lang w:eastAsia="zh-CN"/>
        </w:rPr>
        <w:t>UE determines the TCI state to activate based on L1 measurement results.</w:t>
      </w:r>
      <w:r w:rsidR="00A52D76" w:rsidRPr="00666776">
        <w:rPr>
          <w:rFonts w:ascii="Arial" w:eastAsiaTheme="minorEastAsia" w:hAnsi="Arial" w:cs="Arial"/>
          <w:szCs w:val="20"/>
          <w:lang w:eastAsia="zh-CN"/>
        </w:rPr>
        <w:t xml:space="preserve"> The detailed procedure </w:t>
      </w:r>
      <w:r w:rsidR="000F37D7" w:rsidRPr="00666776">
        <w:rPr>
          <w:rFonts w:ascii="Arial" w:eastAsiaTheme="minorEastAsia" w:hAnsi="Arial" w:cs="Arial"/>
          <w:szCs w:val="20"/>
          <w:lang w:eastAsia="zh-CN"/>
        </w:rPr>
        <w:t xml:space="preserve">is </w:t>
      </w:r>
      <w:r w:rsidR="00A52D76" w:rsidRPr="00666776">
        <w:rPr>
          <w:rFonts w:ascii="Arial" w:eastAsiaTheme="minorEastAsia" w:hAnsi="Arial" w:cs="Arial"/>
          <w:szCs w:val="20"/>
          <w:lang w:eastAsia="zh-CN"/>
        </w:rPr>
        <w:t>up to UE implementation.</w:t>
      </w:r>
    </w:p>
    <w:p w:rsidR="00CB12FF" w:rsidRPr="00666776" w:rsidRDefault="00CB12FF"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For Option 2, it is done by UE itself based on the L1 measur</w:t>
      </w:r>
      <w:r w:rsidR="00563714" w:rsidRPr="00666776">
        <w:rPr>
          <w:rFonts w:ascii="Arial" w:eastAsiaTheme="minorEastAsia" w:hAnsi="Arial" w:cs="Arial"/>
          <w:szCs w:val="20"/>
          <w:lang w:eastAsia="zh-CN"/>
        </w:rPr>
        <w:t>e</w:t>
      </w:r>
      <w:r w:rsidRPr="00666776">
        <w:rPr>
          <w:rFonts w:ascii="Arial" w:eastAsiaTheme="minorEastAsia" w:hAnsi="Arial" w:cs="Arial"/>
          <w:szCs w:val="20"/>
          <w:lang w:eastAsia="zh-CN"/>
        </w:rPr>
        <w:t xml:space="preserve">ment results at UE side, </w:t>
      </w:r>
      <w:r w:rsidR="004E26BA" w:rsidRPr="00666776">
        <w:rPr>
          <w:rFonts w:ascii="Arial" w:eastAsiaTheme="minorEastAsia" w:hAnsi="Arial" w:cs="Arial"/>
          <w:szCs w:val="20"/>
          <w:lang w:eastAsia="zh-CN"/>
        </w:rPr>
        <w:t xml:space="preserve">and </w:t>
      </w:r>
      <w:r w:rsidRPr="00666776">
        <w:rPr>
          <w:rFonts w:ascii="Arial" w:eastAsiaTheme="minorEastAsia" w:hAnsi="Arial" w:cs="Arial"/>
          <w:szCs w:val="20"/>
          <w:lang w:eastAsia="zh-CN"/>
        </w:rPr>
        <w:t>NW is not involved at all.</w:t>
      </w:r>
      <w:r w:rsidR="004E26BA" w:rsidRPr="00666776">
        <w:rPr>
          <w:rFonts w:ascii="Arial" w:eastAsiaTheme="minorEastAsia" w:hAnsi="Arial" w:cs="Arial"/>
          <w:szCs w:val="20"/>
          <w:lang w:eastAsia="zh-CN"/>
        </w:rPr>
        <w:t xml:space="preserve"> </w:t>
      </w:r>
      <w:bookmarkStart w:id="7" w:name="OLE_LINK3"/>
      <w:r w:rsidR="00E32D7F" w:rsidRPr="00666776">
        <w:rPr>
          <w:rFonts w:ascii="Arial" w:eastAsiaTheme="minorEastAsia" w:hAnsi="Arial" w:cs="Arial"/>
          <w:szCs w:val="20"/>
          <w:lang w:eastAsia="zh-CN"/>
        </w:rPr>
        <w:t>UE can determine when</w:t>
      </w:r>
      <w:r w:rsidR="00CC1B4D" w:rsidRPr="00666776">
        <w:rPr>
          <w:rFonts w:ascii="Arial" w:eastAsiaTheme="minorEastAsia" w:hAnsi="Arial" w:cs="Arial"/>
          <w:szCs w:val="20"/>
          <w:lang w:eastAsia="zh-CN"/>
        </w:rPr>
        <w:t xml:space="preserve"> and </w:t>
      </w:r>
      <w:r w:rsidR="00A954F7" w:rsidRPr="00666776">
        <w:rPr>
          <w:rFonts w:ascii="Arial" w:eastAsiaTheme="minorEastAsia" w:hAnsi="Arial" w:cs="Arial"/>
          <w:szCs w:val="20"/>
          <w:lang w:eastAsia="zh-CN"/>
        </w:rPr>
        <w:t>to</w:t>
      </w:r>
      <w:r w:rsidR="00CC1B4D" w:rsidRPr="00666776">
        <w:rPr>
          <w:rFonts w:ascii="Arial" w:eastAsiaTheme="minorEastAsia" w:hAnsi="Arial" w:cs="Arial"/>
          <w:szCs w:val="20"/>
          <w:lang w:eastAsia="zh-CN"/>
        </w:rPr>
        <w:t xml:space="preserve"> which TCI state </w:t>
      </w:r>
      <w:r w:rsidR="00FA3A4E" w:rsidRPr="00666776">
        <w:rPr>
          <w:rFonts w:ascii="Arial" w:eastAsiaTheme="minorEastAsia" w:hAnsi="Arial" w:cs="Arial"/>
          <w:szCs w:val="20"/>
          <w:lang w:eastAsia="zh-CN"/>
        </w:rPr>
        <w:t>of the</w:t>
      </w:r>
      <w:r w:rsidR="00CC1B4D" w:rsidRPr="00666776">
        <w:rPr>
          <w:rFonts w:ascii="Arial" w:eastAsiaTheme="minorEastAsia" w:hAnsi="Arial" w:cs="Arial"/>
          <w:szCs w:val="20"/>
          <w:lang w:eastAsia="zh-CN"/>
        </w:rPr>
        <w:t xml:space="preserve"> candidate cell</w:t>
      </w:r>
      <w:r w:rsidR="00E32D7F" w:rsidRPr="00666776">
        <w:rPr>
          <w:rFonts w:ascii="Arial" w:eastAsiaTheme="minorEastAsia" w:hAnsi="Arial" w:cs="Arial"/>
          <w:szCs w:val="20"/>
          <w:lang w:eastAsia="zh-CN"/>
        </w:rPr>
        <w:t xml:space="preserve"> to perform </w:t>
      </w:r>
      <w:r w:rsidR="00522D7F" w:rsidRPr="00666776">
        <w:rPr>
          <w:rFonts w:ascii="Arial" w:eastAsiaTheme="minorEastAsia" w:hAnsi="Arial" w:cs="Arial"/>
          <w:szCs w:val="20"/>
          <w:lang w:eastAsia="zh-CN"/>
        </w:rPr>
        <w:t xml:space="preserve">the </w:t>
      </w:r>
      <w:r w:rsidR="00E32D7F" w:rsidRPr="00666776">
        <w:rPr>
          <w:rFonts w:ascii="Arial" w:eastAsiaTheme="minorEastAsia" w:hAnsi="Arial" w:cs="Arial"/>
          <w:szCs w:val="20"/>
          <w:lang w:eastAsia="zh-CN"/>
        </w:rPr>
        <w:t>early activation/deactivation.</w:t>
      </w:r>
      <w:bookmarkEnd w:id="7"/>
    </w:p>
    <w:p w:rsidR="00A52D76" w:rsidRPr="00666776" w:rsidRDefault="00D05AC1" w:rsidP="00666776">
      <w:pPr>
        <w:spacing w:beforeLines="100" w:before="240" w:afterLines="100" w:after="240"/>
        <w:jc w:val="both"/>
        <w:rPr>
          <w:rFonts w:ascii="Arial" w:eastAsiaTheme="minorEastAsia" w:hAnsi="Arial" w:cs="Arial"/>
          <w:b/>
          <w:szCs w:val="20"/>
          <w:lang w:eastAsia="zh-CN"/>
        </w:rPr>
      </w:pPr>
      <w:bookmarkStart w:id="8" w:name="OLE_LINK9"/>
      <w:bookmarkStart w:id="9" w:name="OLE_LINK10"/>
      <w:r w:rsidRPr="00666776">
        <w:rPr>
          <w:rFonts w:ascii="Arial" w:eastAsiaTheme="minorEastAsia" w:hAnsi="Arial" w:cs="Arial"/>
          <w:b/>
          <w:szCs w:val="20"/>
          <w:lang w:eastAsia="zh-CN"/>
        </w:rPr>
        <w:t xml:space="preserve">Proposal </w:t>
      </w:r>
      <w:r w:rsidR="00E10EEA" w:rsidRPr="00666776">
        <w:rPr>
          <w:rFonts w:ascii="Arial" w:eastAsiaTheme="minorEastAsia" w:hAnsi="Arial" w:cs="Arial"/>
          <w:b/>
          <w:szCs w:val="20"/>
          <w:lang w:eastAsia="zh-CN"/>
        </w:rPr>
        <w:t>8</w:t>
      </w:r>
      <w:r w:rsidR="00A52D76" w:rsidRPr="00666776">
        <w:rPr>
          <w:rFonts w:ascii="Arial" w:eastAsiaTheme="minorEastAsia" w:hAnsi="Arial" w:cs="Arial"/>
          <w:b/>
          <w:szCs w:val="20"/>
          <w:lang w:eastAsia="zh-CN"/>
        </w:rPr>
        <w:t>b:</w:t>
      </w:r>
      <w:r w:rsidRPr="00666776">
        <w:rPr>
          <w:rFonts w:ascii="Arial" w:eastAsiaTheme="minorEastAsia" w:hAnsi="Arial" w:cs="Arial"/>
          <w:b/>
          <w:szCs w:val="20"/>
          <w:lang w:eastAsia="zh-CN"/>
        </w:rPr>
        <w:t xml:space="preserve"> </w:t>
      </w:r>
      <w:r w:rsidR="004E282C" w:rsidRPr="00666776">
        <w:rPr>
          <w:rFonts w:ascii="Arial" w:eastAsiaTheme="minorEastAsia" w:hAnsi="Arial" w:cs="Arial"/>
          <w:b/>
          <w:szCs w:val="20"/>
          <w:lang w:eastAsia="zh-CN"/>
        </w:rPr>
        <w:t>T</w:t>
      </w:r>
      <w:r w:rsidR="00A52D76" w:rsidRPr="00666776">
        <w:rPr>
          <w:rFonts w:ascii="Arial" w:eastAsiaTheme="minorEastAsia" w:hAnsi="Arial" w:cs="Arial"/>
          <w:b/>
          <w:szCs w:val="20"/>
          <w:lang w:eastAsia="zh-CN"/>
        </w:rPr>
        <w:t>o perform early candidate TCI State activation/deactivation</w:t>
      </w:r>
      <w:r w:rsidR="00F04F4A" w:rsidRPr="00666776">
        <w:rPr>
          <w:rFonts w:ascii="Arial" w:eastAsiaTheme="minorEastAsia" w:hAnsi="Arial" w:cs="Arial"/>
          <w:b/>
          <w:szCs w:val="20"/>
          <w:lang w:eastAsia="zh-CN"/>
        </w:rPr>
        <w:t xml:space="preserve"> in conditional LTM</w:t>
      </w:r>
      <w:r w:rsidR="00A52D76" w:rsidRPr="00666776">
        <w:rPr>
          <w:rFonts w:ascii="Arial" w:eastAsiaTheme="minorEastAsia" w:hAnsi="Arial" w:cs="Arial"/>
          <w:b/>
          <w:szCs w:val="20"/>
          <w:lang w:eastAsia="zh-CN"/>
        </w:rPr>
        <w:t>,</w:t>
      </w:r>
      <w:r w:rsidR="00116CEF" w:rsidRPr="00666776">
        <w:rPr>
          <w:rFonts w:ascii="Arial" w:eastAsiaTheme="minorEastAsia" w:hAnsi="Arial" w:cs="Arial"/>
          <w:b/>
          <w:szCs w:val="20"/>
          <w:lang w:eastAsia="zh-CN"/>
        </w:rPr>
        <w:t xml:space="preserve"> </w:t>
      </w:r>
      <w:r w:rsidR="00B45F18" w:rsidRPr="00666776">
        <w:rPr>
          <w:rFonts w:ascii="Arial" w:eastAsiaTheme="minorEastAsia" w:hAnsi="Arial" w:cs="Arial"/>
          <w:b/>
          <w:szCs w:val="20"/>
          <w:lang w:eastAsia="zh-CN"/>
        </w:rPr>
        <w:t xml:space="preserve">RAN2 </w:t>
      </w:r>
      <w:r w:rsidR="00503FB7" w:rsidRPr="00666776">
        <w:rPr>
          <w:rFonts w:ascii="Arial" w:eastAsiaTheme="minorEastAsia" w:hAnsi="Arial" w:cs="Arial"/>
          <w:b/>
          <w:szCs w:val="20"/>
          <w:lang w:eastAsia="zh-CN"/>
        </w:rPr>
        <w:t>down-</w:t>
      </w:r>
      <w:r w:rsidR="00A52D76" w:rsidRPr="00666776">
        <w:rPr>
          <w:rFonts w:ascii="Arial" w:eastAsiaTheme="minorEastAsia" w:hAnsi="Arial" w:cs="Arial"/>
          <w:b/>
          <w:szCs w:val="20"/>
          <w:lang w:eastAsia="zh-CN"/>
        </w:rPr>
        <w:t>select</w:t>
      </w:r>
      <w:r w:rsidR="00BB33AB" w:rsidRPr="00666776">
        <w:rPr>
          <w:rFonts w:ascii="Arial" w:eastAsiaTheme="minorEastAsia" w:hAnsi="Arial" w:cs="Arial"/>
          <w:b/>
          <w:szCs w:val="20"/>
          <w:lang w:eastAsia="zh-CN"/>
        </w:rPr>
        <w:t>s</w:t>
      </w:r>
      <w:r w:rsidR="00F04F4A" w:rsidRPr="00666776">
        <w:rPr>
          <w:rFonts w:ascii="Arial" w:eastAsiaTheme="minorEastAsia" w:hAnsi="Arial" w:cs="Arial"/>
          <w:b/>
          <w:szCs w:val="20"/>
          <w:lang w:eastAsia="zh-CN"/>
        </w:rPr>
        <w:t xml:space="preserve"> between </w:t>
      </w:r>
      <w:r w:rsidR="00A52D76" w:rsidRPr="00666776">
        <w:rPr>
          <w:rFonts w:ascii="Arial" w:eastAsiaTheme="minorEastAsia" w:hAnsi="Arial" w:cs="Arial"/>
          <w:b/>
          <w:szCs w:val="20"/>
          <w:lang w:eastAsia="zh-CN"/>
        </w:rPr>
        <w:t>the following options,</w:t>
      </w:r>
    </w:p>
    <w:p w:rsidR="00A52D76" w:rsidRPr="00666776" w:rsidRDefault="00A52D76" w:rsidP="00666776">
      <w:pPr>
        <w:pStyle w:val="af"/>
        <w:numPr>
          <w:ilvl w:val="0"/>
          <w:numId w:val="24"/>
        </w:numPr>
        <w:spacing w:beforeLines="100" w:before="240" w:afterLines="100" w:after="240"/>
        <w:jc w:val="both"/>
        <w:rPr>
          <w:rFonts w:ascii="Arial" w:eastAsiaTheme="minorEastAsia" w:hAnsi="Arial" w:cs="Arial"/>
          <w:b/>
          <w:lang w:eastAsia="zh-CN"/>
        </w:rPr>
      </w:pPr>
      <w:r w:rsidRPr="00666776">
        <w:rPr>
          <w:rFonts w:ascii="Arial" w:eastAsiaTheme="minorEastAsia" w:hAnsi="Arial" w:cs="Arial"/>
          <w:b/>
          <w:lang w:eastAsia="zh-CN"/>
        </w:rPr>
        <w:t>Option 1: R18 candidate TCI State activation/deactivation design (including MAC CE and related UE handling) is reused.</w:t>
      </w:r>
      <w:r w:rsidR="00E46A13" w:rsidRPr="00666776" w:rsidDel="00E46A13">
        <w:rPr>
          <w:rFonts w:ascii="Arial" w:eastAsiaTheme="minorEastAsia" w:hAnsi="Arial" w:cs="Arial"/>
          <w:b/>
          <w:lang w:eastAsia="zh-CN"/>
        </w:rPr>
        <w:t xml:space="preserve"> </w:t>
      </w:r>
    </w:p>
    <w:p w:rsidR="00A52D76" w:rsidRPr="00666776" w:rsidRDefault="00A52D76" w:rsidP="00666776">
      <w:pPr>
        <w:pStyle w:val="af"/>
        <w:numPr>
          <w:ilvl w:val="0"/>
          <w:numId w:val="24"/>
        </w:numPr>
        <w:spacing w:beforeLines="100" w:before="240" w:afterLines="100" w:after="240"/>
        <w:jc w:val="both"/>
        <w:rPr>
          <w:rFonts w:ascii="Arial" w:eastAsiaTheme="minorEastAsia" w:hAnsi="Arial" w:cs="Arial"/>
          <w:b/>
          <w:lang w:eastAsia="zh-CN"/>
        </w:rPr>
      </w:pPr>
      <w:r w:rsidRPr="00666776">
        <w:rPr>
          <w:rFonts w:ascii="Arial" w:eastAsiaTheme="minorEastAsia" w:hAnsi="Arial" w:cs="Arial"/>
          <w:b/>
          <w:lang w:eastAsia="zh-CN"/>
        </w:rPr>
        <w:t>Option 2: UE determines the TCI state to activate based on L1 measurement results</w:t>
      </w:r>
      <w:r w:rsidR="00CE5AC3" w:rsidRPr="00666776">
        <w:rPr>
          <w:rFonts w:ascii="Arial" w:eastAsiaTheme="minorEastAsia" w:hAnsi="Arial" w:cs="Arial"/>
          <w:b/>
          <w:lang w:eastAsia="zh-CN"/>
        </w:rPr>
        <w:t xml:space="preserve"> without NW involvement</w:t>
      </w:r>
      <w:r w:rsidRPr="00666776">
        <w:rPr>
          <w:rFonts w:ascii="Arial" w:eastAsiaTheme="minorEastAsia" w:hAnsi="Arial" w:cs="Arial"/>
          <w:b/>
          <w:lang w:eastAsia="zh-CN"/>
        </w:rPr>
        <w:t xml:space="preserve">. The detailed procedure </w:t>
      </w:r>
      <w:r w:rsidR="00E04C43" w:rsidRPr="00666776">
        <w:rPr>
          <w:rFonts w:ascii="Arial" w:eastAsiaTheme="minorEastAsia" w:hAnsi="Arial" w:cs="Arial"/>
          <w:b/>
          <w:lang w:eastAsia="zh-CN"/>
        </w:rPr>
        <w:t>is</w:t>
      </w:r>
      <w:r w:rsidRPr="00666776">
        <w:rPr>
          <w:rFonts w:ascii="Arial" w:eastAsiaTheme="minorEastAsia" w:hAnsi="Arial" w:cs="Arial"/>
          <w:b/>
          <w:lang w:eastAsia="zh-CN"/>
        </w:rPr>
        <w:t xml:space="preserve"> up to UE implementation.</w:t>
      </w:r>
    </w:p>
    <w:bookmarkEnd w:id="8"/>
    <w:bookmarkEnd w:id="9"/>
    <w:p w:rsidR="00886761" w:rsidRPr="00666776" w:rsidRDefault="00886761" w:rsidP="00666776">
      <w:pPr>
        <w:spacing w:beforeLines="100" w:before="240" w:afterLines="100" w:after="240"/>
        <w:jc w:val="both"/>
        <w:rPr>
          <w:rFonts w:ascii="Arial" w:eastAsiaTheme="minorEastAsia" w:hAnsi="Arial" w:cs="Arial"/>
          <w:b/>
          <w:szCs w:val="20"/>
          <w:lang w:eastAsia="zh-CN"/>
        </w:rPr>
      </w:pPr>
    </w:p>
    <w:p w:rsidR="00F94506" w:rsidRPr="00666776" w:rsidRDefault="00B91041" w:rsidP="00666776">
      <w:pPr>
        <w:pStyle w:val="af"/>
        <w:numPr>
          <w:ilvl w:val="0"/>
          <w:numId w:val="9"/>
        </w:numPr>
        <w:spacing w:beforeLines="100" w:before="240" w:afterLines="100" w:after="240"/>
        <w:jc w:val="both"/>
        <w:outlineLvl w:val="1"/>
        <w:rPr>
          <w:rFonts w:ascii="Arial" w:eastAsiaTheme="minorEastAsia" w:hAnsi="Arial" w:cs="Arial"/>
          <w:b/>
          <w:lang w:eastAsia="zh-CN"/>
        </w:rPr>
      </w:pPr>
      <w:r w:rsidRPr="00666776">
        <w:rPr>
          <w:rFonts w:ascii="Arial" w:eastAsiaTheme="minorEastAsia" w:hAnsi="Arial" w:cs="Arial"/>
          <w:b/>
          <w:lang w:eastAsia="zh-CN"/>
        </w:rPr>
        <w:t xml:space="preserve">Conditional LTM </w:t>
      </w:r>
      <w:r w:rsidR="00B221B9" w:rsidRPr="00666776">
        <w:rPr>
          <w:rFonts w:ascii="Arial" w:eastAsiaTheme="minorEastAsia" w:hAnsi="Arial" w:cs="Arial"/>
          <w:b/>
          <w:lang w:eastAsia="zh-CN"/>
        </w:rPr>
        <w:t>Evaluation</w:t>
      </w:r>
      <w:r w:rsidR="00130960" w:rsidRPr="00666776">
        <w:rPr>
          <w:rFonts w:ascii="Arial" w:eastAsiaTheme="minorEastAsia" w:hAnsi="Arial" w:cs="Arial"/>
          <w:b/>
          <w:lang w:eastAsia="zh-CN"/>
        </w:rPr>
        <w:t xml:space="preserve"> and execution</w:t>
      </w:r>
      <w:r w:rsidR="00B221B9" w:rsidRPr="00666776">
        <w:rPr>
          <w:rFonts w:ascii="Arial" w:eastAsiaTheme="minorEastAsia" w:hAnsi="Arial" w:cs="Arial"/>
          <w:b/>
          <w:lang w:eastAsia="zh-CN"/>
        </w:rPr>
        <w:t xml:space="preserve"> </w:t>
      </w:r>
      <w:r w:rsidR="0063156D" w:rsidRPr="00666776">
        <w:rPr>
          <w:rFonts w:ascii="Arial" w:eastAsiaTheme="minorEastAsia" w:hAnsi="Arial" w:cs="Arial"/>
          <w:b/>
          <w:lang w:eastAsia="zh-CN"/>
        </w:rPr>
        <w:t>phase</w:t>
      </w:r>
    </w:p>
    <w:p w:rsidR="00130960" w:rsidRPr="00666776" w:rsidRDefault="00130960" w:rsidP="00666776">
      <w:pPr>
        <w:spacing w:beforeLines="100" w:before="240" w:afterLines="100" w:after="240"/>
        <w:jc w:val="both"/>
        <w:rPr>
          <w:rFonts w:ascii="Arial" w:eastAsiaTheme="minorEastAsia" w:hAnsi="Arial" w:cs="Arial"/>
          <w:b/>
          <w:szCs w:val="20"/>
          <w:u w:val="single"/>
          <w:lang w:eastAsia="zh-CN"/>
        </w:rPr>
      </w:pPr>
      <w:r w:rsidRPr="00666776">
        <w:rPr>
          <w:rFonts w:ascii="Arial" w:eastAsiaTheme="minorEastAsia" w:hAnsi="Arial" w:cs="Arial"/>
          <w:b/>
          <w:szCs w:val="20"/>
          <w:u w:val="single"/>
          <w:lang w:eastAsia="zh-CN"/>
        </w:rPr>
        <w:t>Conditional LTM Evaluation</w:t>
      </w:r>
    </w:p>
    <w:p w:rsidR="008115A0" w:rsidRPr="00666776" w:rsidRDefault="008115A0"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The UE evaluate the execution condition for each candidate cell/beam, and when at least one of the candidate cell/beam fulfill</w:t>
      </w:r>
      <w:r w:rsidR="0015312B" w:rsidRPr="00666776">
        <w:rPr>
          <w:rFonts w:ascii="Arial" w:eastAsiaTheme="minorEastAsia" w:hAnsi="Arial" w:cs="Arial"/>
          <w:szCs w:val="20"/>
          <w:lang w:eastAsia="zh-CN"/>
        </w:rPr>
        <w:t>s</w:t>
      </w:r>
      <w:r w:rsidRPr="00666776">
        <w:rPr>
          <w:rFonts w:ascii="Arial" w:eastAsiaTheme="minorEastAsia" w:hAnsi="Arial" w:cs="Arial"/>
          <w:szCs w:val="20"/>
          <w:lang w:eastAsia="zh-CN"/>
        </w:rPr>
        <w:t xml:space="preserve"> </w:t>
      </w:r>
      <w:r w:rsidR="0015312B" w:rsidRPr="00666776">
        <w:rPr>
          <w:rFonts w:ascii="Arial" w:eastAsiaTheme="minorEastAsia" w:hAnsi="Arial" w:cs="Arial"/>
          <w:szCs w:val="20"/>
          <w:lang w:eastAsia="zh-CN"/>
        </w:rPr>
        <w:t>the</w:t>
      </w:r>
      <w:r w:rsidRPr="00666776">
        <w:rPr>
          <w:rFonts w:ascii="Arial" w:eastAsiaTheme="minorEastAsia" w:hAnsi="Arial" w:cs="Arial"/>
          <w:szCs w:val="20"/>
          <w:lang w:eastAsia="zh-CN"/>
        </w:rPr>
        <w:t xml:space="preserve"> associated execution condition, the UE should trigger the LTM cell switch procedure. </w:t>
      </w:r>
    </w:p>
    <w:p w:rsidR="00FE543F" w:rsidRPr="00666776" w:rsidRDefault="00FE543F"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w:t>
      </w:r>
      <w:r w:rsidR="00E10EEA" w:rsidRPr="00666776">
        <w:rPr>
          <w:rFonts w:ascii="Arial" w:eastAsiaTheme="minorEastAsia" w:hAnsi="Arial" w:cs="Arial"/>
          <w:b/>
          <w:szCs w:val="20"/>
          <w:lang w:eastAsia="zh-CN"/>
        </w:rPr>
        <w:t>9</w:t>
      </w:r>
      <w:r w:rsidRPr="00666776">
        <w:rPr>
          <w:rFonts w:ascii="Arial" w:eastAsiaTheme="minorEastAsia" w:hAnsi="Arial" w:cs="Arial"/>
          <w:b/>
          <w:szCs w:val="20"/>
          <w:lang w:eastAsia="zh-CN"/>
        </w:rPr>
        <w:t>: UE evaluate</w:t>
      </w:r>
      <w:r w:rsidR="00A142DF" w:rsidRPr="00666776">
        <w:rPr>
          <w:rFonts w:ascii="Arial" w:eastAsiaTheme="minorEastAsia" w:hAnsi="Arial" w:cs="Arial"/>
          <w:b/>
          <w:szCs w:val="20"/>
          <w:lang w:eastAsia="zh-CN"/>
        </w:rPr>
        <w:t>s</w:t>
      </w:r>
      <w:r w:rsidRPr="00666776">
        <w:rPr>
          <w:rFonts w:ascii="Arial" w:eastAsiaTheme="minorEastAsia" w:hAnsi="Arial" w:cs="Arial"/>
          <w:b/>
          <w:szCs w:val="20"/>
          <w:lang w:eastAsia="zh-CN"/>
        </w:rPr>
        <w:t xml:space="preserve"> the execution condition for each candidate beam and trigger</w:t>
      </w:r>
      <w:r w:rsidR="00D61D9D" w:rsidRPr="00666776">
        <w:rPr>
          <w:rFonts w:ascii="Arial" w:eastAsiaTheme="minorEastAsia" w:hAnsi="Arial" w:cs="Arial"/>
          <w:b/>
          <w:szCs w:val="20"/>
          <w:lang w:eastAsia="zh-CN"/>
        </w:rPr>
        <w:t>s</w:t>
      </w:r>
      <w:r w:rsidRPr="00666776">
        <w:rPr>
          <w:rFonts w:ascii="Arial" w:eastAsiaTheme="minorEastAsia" w:hAnsi="Arial" w:cs="Arial"/>
          <w:b/>
          <w:szCs w:val="20"/>
          <w:lang w:eastAsia="zh-CN"/>
        </w:rPr>
        <w:t xml:space="preserve"> the </w:t>
      </w:r>
      <w:r w:rsidR="008B2A5A" w:rsidRPr="00666776">
        <w:rPr>
          <w:rFonts w:ascii="Arial" w:eastAsiaTheme="minorEastAsia" w:hAnsi="Arial" w:cs="Arial"/>
          <w:b/>
          <w:szCs w:val="20"/>
          <w:lang w:eastAsia="zh-CN"/>
        </w:rPr>
        <w:t xml:space="preserve">LTM </w:t>
      </w:r>
      <w:r w:rsidRPr="00666776">
        <w:rPr>
          <w:rFonts w:ascii="Arial" w:eastAsiaTheme="minorEastAsia" w:hAnsi="Arial" w:cs="Arial"/>
          <w:b/>
          <w:szCs w:val="20"/>
          <w:lang w:eastAsia="zh-CN"/>
        </w:rPr>
        <w:t xml:space="preserve">cell switch </w:t>
      </w:r>
      <w:r w:rsidR="008C1A34" w:rsidRPr="00666776">
        <w:rPr>
          <w:rFonts w:ascii="Arial" w:eastAsiaTheme="minorEastAsia" w:hAnsi="Arial" w:cs="Arial"/>
          <w:b/>
          <w:szCs w:val="20"/>
          <w:lang w:eastAsia="zh-CN"/>
        </w:rPr>
        <w:t xml:space="preserve">to the </w:t>
      </w:r>
      <w:r w:rsidR="004A024A" w:rsidRPr="00666776">
        <w:rPr>
          <w:rFonts w:ascii="Arial" w:eastAsiaTheme="minorEastAsia" w:hAnsi="Arial" w:cs="Arial"/>
          <w:b/>
          <w:szCs w:val="20"/>
          <w:lang w:eastAsia="zh-CN"/>
        </w:rPr>
        <w:t>corresponding</w:t>
      </w:r>
      <w:r w:rsidR="008C1A34" w:rsidRPr="00666776">
        <w:rPr>
          <w:rFonts w:ascii="Arial" w:eastAsiaTheme="minorEastAsia" w:hAnsi="Arial" w:cs="Arial"/>
          <w:b/>
          <w:szCs w:val="20"/>
          <w:lang w:eastAsia="zh-CN"/>
        </w:rPr>
        <w:t xml:space="preserve"> </w:t>
      </w:r>
      <w:r w:rsidR="004A024A" w:rsidRPr="00666776">
        <w:rPr>
          <w:rFonts w:ascii="Arial" w:eastAsiaTheme="minorEastAsia" w:hAnsi="Arial" w:cs="Arial"/>
          <w:b/>
          <w:szCs w:val="20"/>
          <w:lang w:eastAsia="zh-CN"/>
        </w:rPr>
        <w:t>candidate</w:t>
      </w:r>
      <w:r w:rsidR="008C1A34" w:rsidRPr="00666776">
        <w:rPr>
          <w:rFonts w:ascii="Arial" w:eastAsiaTheme="minorEastAsia" w:hAnsi="Arial" w:cs="Arial"/>
          <w:b/>
          <w:szCs w:val="20"/>
          <w:lang w:eastAsia="zh-CN"/>
        </w:rPr>
        <w:t xml:space="preserve"> cell </w:t>
      </w:r>
      <w:r w:rsidR="008B2A5A" w:rsidRPr="00666776">
        <w:rPr>
          <w:rFonts w:ascii="Arial" w:eastAsiaTheme="minorEastAsia" w:hAnsi="Arial" w:cs="Arial"/>
          <w:b/>
          <w:szCs w:val="20"/>
          <w:lang w:eastAsia="zh-CN"/>
        </w:rPr>
        <w:t>when</w:t>
      </w:r>
      <w:r w:rsidRPr="00666776">
        <w:rPr>
          <w:rFonts w:ascii="Arial" w:eastAsiaTheme="minorEastAsia" w:hAnsi="Arial" w:cs="Arial"/>
          <w:b/>
          <w:szCs w:val="20"/>
          <w:lang w:eastAsia="zh-CN"/>
        </w:rPr>
        <w:t xml:space="preserve"> at least one beam</w:t>
      </w:r>
      <w:r w:rsidR="00FB27C6" w:rsidRPr="00666776">
        <w:rPr>
          <w:rFonts w:ascii="Arial" w:eastAsiaTheme="minorEastAsia" w:hAnsi="Arial" w:cs="Arial"/>
          <w:b/>
          <w:szCs w:val="20"/>
          <w:lang w:eastAsia="zh-CN"/>
        </w:rPr>
        <w:t xml:space="preserve"> of th</w:t>
      </w:r>
      <w:r w:rsidR="008B2A5A" w:rsidRPr="00666776">
        <w:rPr>
          <w:rFonts w:ascii="Arial" w:eastAsiaTheme="minorEastAsia" w:hAnsi="Arial" w:cs="Arial"/>
          <w:b/>
          <w:szCs w:val="20"/>
          <w:lang w:eastAsia="zh-CN"/>
        </w:rPr>
        <w:t>e</w:t>
      </w:r>
      <w:r w:rsidR="00FB27C6" w:rsidRPr="00666776">
        <w:rPr>
          <w:rFonts w:ascii="Arial" w:eastAsiaTheme="minorEastAsia" w:hAnsi="Arial" w:cs="Arial"/>
          <w:b/>
          <w:szCs w:val="20"/>
          <w:lang w:eastAsia="zh-CN"/>
        </w:rPr>
        <w:t xml:space="preserve"> candidate cell</w:t>
      </w:r>
      <w:r w:rsidRPr="00666776">
        <w:rPr>
          <w:rFonts w:ascii="Arial" w:eastAsiaTheme="minorEastAsia" w:hAnsi="Arial" w:cs="Arial"/>
          <w:b/>
          <w:szCs w:val="20"/>
          <w:lang w:eastAsia="zh-CN"/>
        </w:rPr>
        <w:t xml:space="preserve"> </w:t>
      </w:r>
      <w:r w:rsidR="00A305D5" w:rsidRPr="00666776">
        <w:rPr>
          <w:rFonts w:ascii="Arial" w:eastAsiaTheme="minorEastAsia" w:hAnsi="Arial" w:cs="Arial"/>
          <w:b/>
          <w:szCs w:val="20"/>
          <w:lang w:eastAsia="zh-CN"/>
        </w:rPr>
        <w:t>fulfills</w:t>
      </w:r>
      <w:r w:rsidRPr="00666776">
        <w:rPr>
          <w:rFonts w:ascii="Arial" w:eastAsiaTheme="minorEastAsia" w:hAnsi="Arial" w:cs="Arial"/>
          <w:b/>
          <w:szCs w:val="20"/>
          <w:lang w:eastAsia="zh-CN"/>
        </w:rPr>
        <w:t xml:space="preserve"> </w:t>
      </w:r>
      <w:r w:rsidR="00A305D5" w:rsidRPr="00666776">
        <w:rPr>
          <w:rFonts w:ascii="Arial" w:eastAsiaTheme="minorEastAsia" w:hAnsi="Arial" w:cs="Arial"/>
          <w:b/>
          <w:szCs w:val="20"/>
          <w:lang w:eastAsia="zh-CN"/>
        </w:rPr>
        <w:t>the</w:t>
      </w:r>
      <w:r w:rsidRPr="00666776">
        <w:rPr>
          <w:rFonts w:ascii="Arial" w:eastAsiaTheme="minorEastAsia" w:hAnsi="Arial" w:cs="Arial"/>
          <w:b/>
          <w:szCs w:val="20"/>
          <w:lang w:eastAsia="zh-CN"/>
        </w:rPr>
        <w:t xml:space="preserve"> associated execution condition.</w:t>
      </w:r>
    </w:p>
    <w:p w:rsidR="00DD5BC7" w:rsidRPr="00666776" w:rsidRDefault="000F6C76"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In the event-triggered measurement reporting, it had been agreed that,</w:t>
      </w:r>
    </w:p>
    <w:tbl>
      <w:tblPr>
        <w:tblStyle w:val="a7"/>
        <w:tblW w:w="0" w:type="auto"/>
        <w:tblLook w:val="04A0" w:firstRow="1" w:lastRow="0" w:firstColumn="1" w:lastColumn="0" w:noHBand="0" w:noVBand="1"/>
      </w:tblPr>
      <w:tblGrid>
        <w:gridCol w:w="9286"/>
      </w:tblGrid>
      <w:tr w:rsidR="00945EAF" w:rsidRPr="00666776" w:rsidTr="00945EAF">
        <w:tc>
          <w:tcPr>
            <w:tcW w:w="9286" w:type="dxa"/>
          </w:tcPr>
          <w:p w:rsidR="003D2D6E" w:rsidRPr="00666776" w:rsidRDefault="003D2D6E" w:rsidP="00666776">
            <w:pPr>
              <w:pStyle w:val="af"/>
              <w:numPr>
                <w:ilvl w:val="0"/>
                <w:numId w:val="16"/>
              </w:numPr>
              <w:spacing w:beforeLines="50" w:before="120" w:afterLines="50" w:after="120"/>
              <w:jc w:val="both"/>
              <w:rPr>
                <w:rFonts w:ascii="Arial" w:eastAsiaTheme="minorEastAsia" w:hAnsi="Arial" w:cs="Arial"/>
                <w:lang w:eastAsia="zh-CN"/>
              </w:rPr>
            </w:pPr>
            <w:r w:rsidRPr="00666776">
              <w:rPr>
                <w:rFonts w:ascii="Arial" w:eastAsiaTheme="minorEastAsia" w:hAnsi="Arial" w:cs="Arial"/>
                <w:lang w:eastAsia="zh-CN"/>
              </w:rPr>
              <w:t>MAC layer handles the event evaluation and measurement report triggering.</w:t>
            </w:r>
          </w:p>
        </w:tc>
      </w:tr>
    </w:tbl>
    <w:p w:rsidR="000F6C76" w:rsidRPr="00666776" w:rsidRDefault="004A4081"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We prefer a unified solution </w:t>
      </w:r>
      <w:r w:rsidR="00EE55D6" w:rsidRPr="00666776">
        <w:rPr>
          <w:rFonts w:ascii="Arial" w:eastAsiaTheme="minorEastAsia" w:hAnsi="Arial" w:cs="Arial"/>
          <w:szCs w:val="20"/>
          <w:lang w:eastAsia="zh-CN"/>
        </w:rPr>
        <w:t xml:space="preserve">for conditional LTM and </w:t>
      </w:r>
      <w:r w:rsidR="008905DA" w:rsidRPr="00666776">
        <w:rPr>
          <w:rFonts w:ascii="Arial" w:eastAsiaTheme="minorEastAsia" w:hAnsi="Arial" w:cs="Arial"/>
          <w:szCs w:val="20"/>
          <w:lang w:eastAsia="zh-CN"/>
        </w:rPr>
        <w:t>e</w:t>
      </w:r>
      <w:r w:rsidR="00EE55D6" w:rsidRPr="00666776">
        <w:rPr>
          <w:rFonts w:ascii="Arial" w:eastAsiaTheme="minorEastAsia" w:hAnsi="Arial" w:cs="Arial"/>
          <w:szCs w:val="20"/>
          <w:lang w:eastAsia="zh-CN"/>
        </w:rPr>
        <w:t>vent-triggered measurement reporting.</w:t>
      </w:r>
      <w:r w:rsidR="008115A0" w:rsidRPr="00666776">
        <w:rPr>
          <w:rFonts w:ascii="Arial" w:eastAsiaTheme="minorEastAsia" w:hAnsi="Arial" w:cs="Arial"/>
          <w:szCs w:val="20"/>
          <w:lang w:eastAsia="zh-CN"/>
        </w:rPr>
        <w:t xml:space="preserve"> And the R</w:t>
      </w:r>
      <w:r w:rsidR="00AE7A81" w:rsidRPr="00666776">
        <w:rPr>
          <w:rFonts w:ascii="Arial" w:eastAsiaTheme="minorEastAsia" w:hAnsi="Arial" w:cs="Arial"/>
          <w:szCs w:val="20"/>
          <w:lang w:eastAsia="zh-CN"/>
        </w:rPr>
        <w:t>el-</w:t>
      </w:r>
      <w:r w:rsidR="008115A0" w:rsidRPr="00666776">
        <w:rPr>
          <w:rFonts w:ascii="Arial" w:eastAsiaTheme="minorEastAsia" w:hAnsi="Arial" w:cs="Arial"/>
          <w:szCs w:val="20"/>
          <w:lang w:eastAsia="zh-CN"/>
        </w:rPr>
        <w:t>18 LTM is also based on MAC CE to perform cell switch. Hence it is reasonable to let MAC entity to determine the cell switch execution.</w:t>
      </w:r>
    </w:p>
    <w:p w:rsidR="00193E8F" w:rsidRPr="00666776" w:rsidRDefault="00193E8F" w:rsidP="00666776">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w:t>
      </w:r>
      <w:r w:rsidR="00E10EEA" w:rsidRPr="00666776">
        <w:rPr>
          <w:rFonts w:ascii="Arial" w:eastAsiaTheme="minorEastAsia" w:hAnsi="Arial" w:cs="Arial"/>
          <w:b/>
          <w:szCs w:val="20"/>
          <w:lang w:eastAsia="zh-CN"/>
        </w:rPr>
        <w:t>10</w:t>
      </w:r>
      <w:r w:rsidR="00EE55D6" w:rsidRPr="00666776">
        <w:rPr>
          <w:rFonts w:ascii="Arial" w:eastAsiaTheme="minorEastAsia" w:hAnsi="Arial" w:cs="Arial"/>
          <w:b/>
          <w:szCs w:val="20"/>
          <w:lang w:eastAsia="zh-CN"/>
        </w:rPr>
        <w:t xml:space="preserve">: </w:t>
      </w:r>
      <w:r w:rsidR="00E828E7" w:rsidRPr="00666776">
        <w:rPr>
          <w:rFonts w:ascii="Arial" w:eastAsiaTheme="minorEastAsia" w:hAnsi="Arial" w:cs="Arial"/>
          <w:b/>
          <w:szCs w:val="20"/>
          <w:lang w:eastAsia="zh-CN"/>
        </w:rPr>
        <w:t xml:space="preserve">MAC layer handles the event evaluation </w:t>
      </w:r>
      <w:r w:rsidR="008115A0" w:rsidRPr="00666776">
        <w:rPr>
          <w:rFonts w:ascii="Arial" w:eastAsiaTheme="minorEastAsia" w:hAnsi="Arial" w:cs="Arial"/>
          <w:b/>
          <w:szCs w:val="20"/>
          <w:lang w:eastAsia="zh-CN"/>
        </w:rPr>
        <w:t xml:space="preserve">and </w:t>
      </w:r>
      <w:r w:rsidR="006A262D" w:rsidRPr="00666776">
        <w:rPr>
          <w:rFonts w:ascii="Arial" w:eastAsiaTheme="minorEastAsia" w:hAnsi="Arial" w:cs="Arial"/>
          <w:b/>
          <w:szCs w:val="20"/>
          <w:lang w:eastAsia="zh-CN"/>
        </w:rPr>
        <w:t xml:space="preserve">determines </w:t>
      </w:r>
      <w:r w:rsidR="00B221B9" w:rsidRPr="00666776">
        <w:rPr>
          <w:rFonts w:ascii="Arial" w:eastAsiaTheme="minorEastAsia" w:hAnsi="Arial" w:cs="Arial"/>
          <w:b/>
          <w:szCs w:val="20"/>
          <w:lang w:eastAsia="zh-CN"/>
        </w:rPr>
        <w:t>to trigger the</w:t>
      </w:r>
      <w:r w:rsidR="003831AC" w:rsidRPr="00666776">
        <w:rPr>
          <w:rFonts w:ascii="Arial" w:eastAsiaTheme="minorEastAsia" w:hAnsi="Arial" w:cs="Arial"/>
          <w:b/>
          <w:szCs w:val="20"/>
          <w:lang w:eastAsia="zh-CN"/>
        </w:rPr>
        <w:t xml:space="preserve"> </w:t>
      </w:r>
      <w:r w:rsidR="008115A0" w:rsidRPr="00666776">
        <w:rPr>
          <w:rFonts w:ascii="Arial" w:eastAsiaTheme="minorEastAsia" w:hAnsi="Arial" w:cs="Arial"/>
          <w:b/>
          <w:szCs w:val="20"/>
          <w:lang w:eastAsia="zh-CN"/>
        </w:rPr>
        <w:t xml:space="preserve">cell switch </w:t>
      </w:r>
      <w:r w:rsidR="00E828E7" w:rsidRPr="00666776">
        <w:rPr>
          <w:rFonts w:ascii="Arial" w:eastAsiaTheme="minorEastAsia" w:hAnsi="Arial" w:cs="Arial"/>
          <w:b/>
          <w:szCs w:val="20"/>
          <w:lang w:eastAsia="zh-CN"/>
        </w:rPr>
        <w:t>for conditional LTM</w:t>
      </w:r>
      <w:r w:rsidR="00EE55D6" w:rsidRPr="00666776">
        <w:rPr>
          <w:rFonts w:ascii="Arial" w:eastAsiaTheme="minorEastAsia" w:hAnsi="Arial" w:cs="Arial"/>
          <w:b/>
          <w:szCs w:val="20"/>
          <w:lang w:eastAsia="zh-CN"/>
        </w:rPr>
        <w:t>.</w:t>
      </w:r>
    </w:p>
    <w:p w:rsidR="00F56513" w:rsidRPr="00666776" w:rsidRDefault="00F56513" w:rsidP="00666776">
      <w:pPr>
        <w:spacing w:beforeLines="100" w:before="240" w:afterLines="100" w:after="240"/>
        <w:jc w:val="both"/>
        <w:rPr>
          <w:rFonts w:ascii="Arial" w:eastAsiaTheme="minorEastAsia" w:hAnsi="Arial" w:cs="Arial"/>
          <w:b/>
          <w:szCs w:val="20"/>
          <w:u w:val="single"/>
          <w:lang w:eastAsia="zh-CN"/>
        </w:rPr>
      </w:pPr>
      <w:r w:rsidRPr="00666776">
        <w:rPr>
          <w:rFonts w:ascii="Arial" w:eastAsiaTheme="minorEastAsia" w:hAnsi="Arial" w:cs="Arial"/>
          <w:b/>
          <w:szCs w:val="20"/>
          <w:u w:val="single"/>
          <w:lang w:eastAsia="zh-CN"/>
        </w:rPr>
        <w:t>Beam selection for RACH-less conditional LTM</w:t>
      </w:r>
    </w:p>
    <w:p w:rsidR="00F56513" w:rsidRPr="00666776" w:rsidRDefault="00F56513"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In the NW-based LTM, the UE is indicated with the TCI state in the LTM cell switch command MAC CE. For RACH-less LTM, the UE will use the indicated TCI state to receive the dynamic grant or to select the type-1 configured grant.</w:t>
      </w:r>
    </w:p>
    <w:p w:rsidR="00F56513" w:rsidRPr="00666776" w:rsidRDefault="00F56513"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For conditional RACH-less LTM, how to determine the selected cell and beam is based on UE. As mentioned above, UE evaluates the execution condition for each candidate cell/beam, and determines to trigger the</w:t>
      </w:r>
      <w:r w:rsidRPr="00666776">
        <w:rPr>
          <w:rFonts w:ascii="Arial" w:hAnsi="Arial" w:cs="Arial"/>
          <w:szCs w:val="20"/>
        </w:rPr>
        <w:t xml:space="preserve"> </w:t>
      </w:r>
      <w:r w:rsidRPr="00666776">
        <w:rPr>
          <w:rFonts w:ascii="Arial" w:eastAsiaTheme="minorEastAsia" w:hAnsi="Arial" w:cs="Arial"/>
          <w:szCs w:val="20"/>
          <w:lang w:eastAsia="zh-CN"/>
        </w:rPr>
        <w:t>cell switch upon at least one of the candidate cell/beam fulfills the associated execution condition. Thus, the candidate cell/beam which fulfills the execution condition should be the target cell/beam. If more than one candidate cell/beam fulfills the execution condition, it is up to UE to select which one as the target cell/beam, similar as CHO.</w:t>
      </w:r>
    </w:p>
    <w:p w:rsidR="00F56513" w:rsidRPr="00666776" w:rsidRDefault="00F56513" w:rsidP="00666776">
      <w:pPr>
        <w:spacing w:beforeLines="100" w:before="24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lastRenderedPageBreak/>
        <w:t xml:space="preserve">Proposal </w:t>
      </w:r>
      <w:r w:rsidR="00CA2713" w:rsidRPr="00666776">
        <w:rPr>
          <w:rFonts w:ascii="Arial" w:eastAsiaTheme="minorEastAsia" w:hAnsi="Arial" w:cs="Arial"/>
          <w:b/>
          <w:szCs w:val="20"/>
          <w:lang w:eastAsia="zh-CN"/>
        </w:rPr>
        <w:t>1</w:t>
      </w:r>
      <w:r w:rsidR="00E10EEA" w:rsidRPr="00666776">
        <w:rPr>
          <w:rFonts w:ascii="Arial" w:eastAsiaTheme="minorEastAsia" w:hAnsi="Arial" w:cs="Arial"/>
          <w:b/>
          <w:szCs w:val="20"/>
          <w:lang w:eastAsia="zh-CN"/>
        </w:rPr>
        <w:t>1</w:t>
      </w:r>
      <w:r w:rsidRPr="00666776">
        <w:rPr>
          <w:rFonts w:ascii="Arial" w:eastAsiaTheme="minorEastAsia" w:hAnsi="Arial" w:cs="Arial"/>
          <w:b/>
          <w:szCs w:val="20"/>
          <w:lang w:eastAsia="zh-CN"/>
        </w:rPr>
        <w:t xml:space="preserve">: UE selects the beam which fulfils the associated execution condition as the target beam. If more than one </w:t>
      </w:r>
      <w:r w:rsidR="000F705C" w:rsidRPr="00666776">
        <w:rPr>
          <w:rFonts w:ascii="Arial" w:eastAsiaTheme="minorEastAsia" w:hAnsi="Arial" w:cs="Arial"/>
          <w:b/>
          <w:szCs w:val="20"/>
          <w:lang w:eastAsia="zh-CN"/>
        </w:rPr>
        <w:t>beam</w:t>
      </w:r>
      <w:r w:rsidRPr="00666776">
        <w:rPr>
          <w:rFonts w:ascii="Arial" w:eastAsiaTheme="minorEastAsia" w:hAnsi="Arial" w:cs="Arial"/>
          <w:b/>
          <w:szCs w:val="20"/>
          <w:lang w:eastAsia="zh-CN"/>
        </w:rPr>
        <w:t xml:space="preserve"> fulfills the associated execution condition, it is up to UE implementation to select the target beam.</w:t>
      </w:r>
    </w:p>
    <w:p w:rsidR="002B254B" w:rsidRPr="00666776" w:rsidRDefault="002B254B" w:rsidP="00666776">
      <w:pPr>
        <w:spacing w:beforeLines="50" w:before="120" w:afterLines="50" w:after="120"/>
        <w:jc w:val="both"/>
        <w:rPr>
          <w:rFonts w:ascii="Arial" w:eastAsiaTheme="minorEastAsia" w:hAnsi="Arial" w:cs="Arial"/>
          <w:szCs w:val="20"/>
          <w:lang w:eastAsia="zh-CN"/>
        </w:rPr>
      </w:pPr>
    </w:p>
    <w:p w:rsidR="002B254B" w:rsidRPr="00666776" w:rsidRDefault="002B254B" w:rsidP="00666776">
      <w:pPr>
        <w:spacing w:beforeLines="100" w:before="240" w:afterLines="100" w:after="240"/>
        <w:jc w:val="both"/>
        <w:rPr>
          <w:rFonts w:ascii="Arial" w:eastAsiaTheme="minorEastAsia" w:hAnsi="Arial" w:cs="Arial"/>
          <w:b/>
          <w:szCs w:val="20"/>
          <w:u w:val="single"/>
          <w:lang w:eastAsia="zh-CN"/>
        </w:rPr>
      </w:pPr>
      <w:r w:rsidRPr="00666776">
        <w:rPr>
          <w:rFonts w:ascii="Arial" w:eastAsiaTheme="minorEastAsia" w:hAnsi="Arial" w:cs="Arial"/>
          <w:b/>
          <w:szCs w:val="20"/>
          <w:u w:val="single"/>
          <w:lang w:eastAsia="zh-CN"/>
        </w:rPr>
        <w:t xml:space="preserve">First UL </w:t>
      </w:r>
      <w:proofErr w:type="gramStart"/>
      <w:r w:rsidRPr="00666776">
        <w:rPr>
          <w:rFonts w:ascii="Arial" w:eastAsiaTheme="minorEastAsia" w:hAnsi="Arial" w:cs="Arial"/>
          <w:b/>
          <w:szCs w:val="20"/>
          <w:u w:val="single"/>
          <w:lang w:eastAsia="zh-CN"/>
        </w:rPr>
        <w:t xml:space="preserve">transmission  </w:t>
      </w:r>
      <w:r w:rsidR="004A60E7" w:rsidRPr="00666776">
        <w:rPr>
          <w:rFonts w:ascii="Arial" w:eastAsiaTheme="minorEastAsia" w:hAnsi="Arial" w:cs="Arial"/>
          <w:b/>
          <w:szCs w:val="20"/>
          <w:u w:val="single"/>
          <w:lang w:eastAsia="zh-CN"/>
        </w:rPr>
        <w:t>Scheduling</w:t>
      </w:r>
      <w:proofErr w:type="gramEnd"/>
      <w:r w:rsidRPr="00666776">
        <w:rPr>
          <w:rFonts w:ascii="Arial" w:eastAsiaTheme="minorEastAsia" w:hAnsi="Arial" w:cs="Arial"/>
          <w:b/>
          <w:szCs w:val="20"/>
          <w:u w:val="single"/>
          <w:lang w:eastAsia="zh-CN"/>
        </w:rPr>
        <w:t xml:space="preserve"> in RACH-less conditional LTM</w:t>
      </w:r>
    </w:p>
    <w:p w:rsidR="004A60E7" w:rsidRPr="00666776" w:rsidRDefault="004A60E7"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Since the conditional LTM is triggered by UE and the target beam is selected by UE, the candidate cell is not aware of when and to which beam the UE will perform conditional LTM execution. </w:t>
      </w:r>
    </w:p>
    <w:p w:rsidR="004A60E7" w:rsidRPr="00666776" w:rsidRDefault="004A60E7"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Observation </w:t>
      </w:r>
      <w:r w:rsidR="00E10EEA" w:rsidRPr="00666776">
        <w:rPr>
          <w:rFonts w:ascii="Arial" w:eastAsiaTheme="minorEastAsia" w:hAnsi="Arial" w:cs="Arial"/>
          <w:b/>
          <w:szCs w:val="20"/>
          <w:lang w:eastAsia="zh-CN"/>
        </w:rPr>
        <w:t>5</w:t>
      </w:r>
      <w:r w:rsidRPr="00666776">
        <w:rPr>
          <w:rFonts w:ascii="Arial" w:eastAsiaTheme="minorEastAsia" w:hAnsi="Arial" w:cs="Arial"/>
          <w:b/>
          <w:szCs w:val="20"/>
          <w:lang w:eastAsia="zh-CN"/>
        </w:rPr>
        <w:t>: For conditional LTM, the candidate cell is not aware of when conditional LTM is executed and which beam is selected by UE.</w:t>
      </w:r>
    </w:p>
    <w:p w:rsidR="00F56513" w:rsidRPr="00666776" w:rsidRDefault="00870D24"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Without such information,</w:t>
      </w:r>
      <w:r w:rsidR="00D17D87" w:rsidRPr="00666776">
        <w:rPr>
          <w:rFonts w:ascii="Arial" w:eastAsiaTheme="minorEastAsia" w:hAnsi="Arial" w:cs="Arial"/>
          <w:szCs w:val="20"/>
          <w:lang w:eastAsia="zh-CN"/>
        </w:rPr>
        <w:t xml:space="preserve"> </w:t>
      </w:r>
      <w:r w:rsidRPr="00666776">
        <w:rPr>
          <w:rFonts w:ascii="Arial" w:eastAsiaTheme="minorEastAsia" w:hAnsi="Arial" w:cs="Arial"/>
          <w:szCs w:val="20"/>
          <w:lang w:eastAsia="zh-CN"/>
        </w:rPr>
        <w:t>there will be issues at NW side.</w:t>
      </w:r>
      <w:r w:rsidR="00D17D87" w:rsidRPr="00666776">
        <w:rPr>
          <w:rFonts w:ascii="Arial" w:eastAsiaTheme="minorEastAsia" w:hAnsi="Arial" w:cs="Arial"/>
          <w:szCs w:val="20"/>
          <w:lang w:eastAsia="zh-CN"/>
        </w:rPr>
        <w:t xml:space="preserve"> </w:t>
      </w:r>
      <w:r w:rsidR="00F56513" w:rsidRPr="00666776">
        <w:rPr>
          <w:rFonts w:ascii="Arial" w:eastAsiaTheme="minorEastAsia" w:hAnsi="Arial" w:cs="Arial"/>
          <w:szCs w:val="20"/>
          <w:lang w:eastAsia="zh-CN"/>
        </w:rPr>
        <w:t>In Rel-18 intra-CU LTM, for RACH-less LTM, the source DU informs the target DU over F1 about the target beam information so that the target cell can perform dynamic grant according to the indicated beam or receive the configured grant associated with the indicated beam.</w:t>
      </w:r>
    </w:p>
    <w:p w:rsidR="00794998" w:rsidRPr="00666776" w:rsidRDefault="00F56513"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For conditional RACH-less LTM, if the NW does not know</w:t>
      </w:r>
      <w:r w:rsidR="00D17D87" w:rsidRPr="00666776">
        <w:rPr>
          <w:rFonts w:ascii="Arial" w:eastAsiaTheme="minorEastAsia" w:hAnsi="Arial" w:cs="Arial"/>
          <w:szCs w:val="20"/>
          <w:lang w:eastAsia="zh-CN"/>
        </w:rPr>
        <w:t xml:space="preserve"> which candidate cell is selected as target cell and which beam of this candidate</w:t>
      </w:r>
      <w:r w:rsidR="00364A74" w:rsidRPr="00666776">
        <w:rPr>
          <w:rFonts w:ascii="Arial" w:eastAsiaTheme="minorEastAsia" w:hAnsi="Arial" w:cs="Arial"/>
          <w:szCs w:val="20"/>
          <w:lang w:eastAsia="zh-CN"/>
        </w:rPr>
        <w:t xml:space="preserve"> cell</w:t>
      </w:r>
      <w:r w:rsidR="00D17D87" w:rsidRPr="00666776">
        <w:rPr>
          <w:rFonts w:ascii="Arial" w:eastAsiaTheme="minorEastAsia" w:hAnsi="Arial" w:cs="Arial"/>
          <w:szCs w:val="20"/>
          <w:lang w:eastAsia="zh-CN"/>
        </w:rPr>
        <w:t xml:space="preserve"> is</w:t>
      </w:r>
      <w:r w:rsidRPr="00666776">
        <w:rPr>
          <w:rFonts w:ascii="Arial" w:eastAsiaTheme="minorEastAsia" w:hAnsi="Arial" w:cs="Arial"/>
          <w:szCs w:val="20"/>
          <w:lang w:eastAsia="zh-CN"/>
        </w:rPr>
        <w:t xml:space="preserve"> </w:t>
      </w:r>
      <w:r w:rsidR="00D17D87" w:rsidRPr="00666776">
        <w:rPr>
          <w:rFonts w:ascii="Arial" w:eastAsiaTheme="minorEastAsia" w:hAnsi="Arial" w:cs="Arial"/>
          <w:szCs w:val="20"/>
          <w:lang w:eastAsia="zh-CN"/>
        </w:rPr>
        <w:t>selected by UE</w:t>
      </w:r>
      <w:r w:rsidRPr="00666776">
        <w:rPr>
          <w:rFonts w:ascii="Arial" w:eastAsiaTheme="minorEastAsia" w:hAnsi="Arial" w:cs="Arial"/>
          <w:szCs w:val="20"/>
          <w:lang w:eastAsia="zh-CN"/>
        </w:rPr>
        <w:t xml:space="preserve">, </w:t>
      </w:r>
      <w:r w:rsidR="00D17D87" w:rsidRPr="00666776">
        <w:rPr>
          <w:rFonts w:ascii="Arial" w:eastAsiaTheme="minorEastAsia" w:hAnsi="Arial" w:cs="Arial"/>
          <w:szCs w:val="20"/>
          <w:lang w:eastAsia="zh-CN"/>
        </w:rPr>
        <w:t>the candidate cell cannot know when</w:t>
      </w:r>
      <w:r w:rsidR="0051154E" w:rsidRPr="00666776">
        <w:rPr>
          <w:rFonts w:ascii="Arial" w:eastAsiaTheme="minorEastAsia" w:hAnsi="Arial" w:cs="Arial"/>
          <w:szCs w:val="20"/>
          <w:lang w:eastAsia="zh-CN"/>
        </w:rPr>
        <w:t xml:space="preserve"> and on which beam to</w:t>
      </w:r>
      <w:r w:rsidRPr="00666776">
        <w:rPr>
          <w:rFonts w:ascii="Arial" w:eastAsiaTheme="minorEastAsia" w:hAnsi="Arial" w:cs="Arial"/>
          <w:szCs w:val="20"/>
          <w:lang w:eastAsia="zh-CN"/>
        </w:rPr>
        <w:t xml:space="preserve"> perform the dynamic scheduling for the first PUSCH transmission</w:t>
      </w:r>
      <w:r w:rsidR="004330B5" w:rsidRPr="00666776">
        <w:rPr>
          <w:rFonts w:ascii="Arial" w:eastAsiaTheme="minorEastAsia" w:hAnsi="Arial" w:cs="Arial"/>
          <w:szCs w:val="20"/>
          <w:lang w:eastAsia="zh-CN"/>
        </w:rPr>
        <w:t xml:space="preserve">. </w:t>
      </w:r>
      <w:r w:rsidR="00E9763F" w:rsidRPr="00666776">
        <w:rPr>
          <w:rFonts w:ascii="Arial" w:eastAsiaTheme="minorEastAsia" w:hAnsi="Arial" w:cs="Arial"/>
          <w:szCs w:val="20"/>
          <w:lang w:eastAsia="zh-CN"/>
        </w:rPr>
        <w:t>One may think that</w:t>
      </w:r>
      <w:r w:rsidRPr="00666776">
        <w:rPr>
          <w:rFonts w:ascii="Arial" w:eastAsiaTheme="minorEastAsia" w:hAnsi="Arial" w:cs="Arial"/>
          <w:szCs w:val="20"/>
          <w:lang w:eastAsia="zh-CN"/>
        </w:rPr>
        <w:t xml:space="preserve"> each candidate cell </w:t>
      </w:r>
      <w:r w:rsidR="00E9763F" w:rsidRPr="00666776">
        <w:rPr>
          <w:rFonts w:ascii="Arial" w:eastAsiaTheme="minorEastAsia" w:hAnsi="Arial" w:cs="Arial"/>
          <w:szCs w:val="20"/>
          <w:lang w:eastAsia="zh-CN"/>
        </w:rPr>
        <w:t>can keep</w:t>
      </w:r>
      <w:r w:rsidRPr="00666776">
        <w:rPr>
          <w:rFonts w:ascii="Arial" w:eastAsiaTheme="minorEastAsia" w:hAnsi="Arial" w:cs="Arial"/>
          <w:szCs w:val="20"/>
          <w:lang w:eastAsia="zh-CN"/>
        </w:rPr>
        <w:t xml:space="preserve"> send</w:t>
      </w:r>
      <w:r w:rsidR="00E9763F" w:rsidRPr="00666776">
        <w:rPr>
          <w:rFonts w:ascii="Arial" w:eastAsiaTheme="minorEastAsia" w:hAnsi="Arial" w:cs="Arial"/>
          <w:szCs w:val="20"/>
          <w:lang w:eastAsia="zh-CN"/>
        </w:rPr>
        <w:t xml:space="preserve">ing the dynamic scheduling information </w:t>
      </w:r>
      <w:r w:rsidRPr="00666776">
        <w:rPr>
          <w:rFonts w:ascii="Arial" w:eastAsiaTheme="minorEastAsia" w:hAnsi="Arial" w:cs="Arial"/>
          <w:szCs w:val="20"/>
          <w:lang w:eastAsia="zh-CN"/>
        </w:rPr>
        <w:t xml:space="preserve">on </w:t>
      </w:r>
      <w:r w:rsidR="00E9763F" w:rsidRPr="00666776">
        <w:rPr>
          <w:rFonts w:ascii="Arial" w:eastAsiaTheme="minorEastAsia" w:hAnsi="Arial" w:cs="Arial"/>
          <w:szCs w:val="20"/>
          <w:lang w:eastAsia="zh-CN"/>
        </w:rPr>
        <w:t>each</w:t>
      </w:r>
      <w:r w:rsidRPr="00666776">
        <w:rPr>
          <w:rFonts w:ascii="Arial" w:eastAsiaTheme="minorEastAsia" w:hAnsi="Arial" w:cs="Arial"/>
          <w:szCs w:val="20"/>
          <w:lang w:eastAsia="zh-CN"/>
        </w:rPr>
        <w:t xml:space="preserve"> candidate beam </w:t>
      </w:r>
      <w:r w:rsidR="00E9763F" w:rsidRPr="00666776">
        <w:rPr>
          <w:rFonts w:ascii="Arial" w:eastAsiaTheme="minorEastAsia" w:hAnsi="Arial" w:cs="Arial"/>
          <w:szCs w:val="20"/>
          <w:lang w:eastAsia="zh-CN"/>
        </w:rPr>
        <w:t xml:space="preserve">or keep monitor </w:t>
      </w:r>
      <w:r w:rsidRPr="00666776">
        <w:rPr>
          <w:rFonts w:ascii="Arial" w:eastAsiaTheme="minorEastAsia" w:hAnsi="Arial" w:cs="Arial"/>
          <w:szCs w:val="20"/>
          <w:lang w:eastAsia="zh-CN"/>
        </w:rPr>
        <w:t xml:space="preserve">the UL transmission among all CG occasions </w:t>
      </w:r>
      <w:r w:rsidR="00E9763F" w:rsidRPr="00666776">
        <w:rPr>
          <w:rFonts w:ascii="Arial" w:eastAsiaTheme="minorEastAsia" w:hAnsi="Arial" w:cs="Arial"/>
          <w:szCs w:val="20"/>
          <w:lang w:eastAsia="zh-CN"/>
        </w:rPr>
        <w:t>after the preparation phase</w:t>
      </w:r>
      <w:r w:rsidRPr="00666776">
        <w:rPr>
          <w:rFonts w:ascii="Arial" w:eastAsiaTheme="minorEastAsia" w:hAnsi="Arial" w:cs="Arial"/>
          <w:szCs w:val="20"/>
          <w:lang w:eastAsia="zh-CN"/>
        </w:rPr>
        <w:t>.</w:t>
      </w:r>
      <w:r w:rsidR="00794998" w:rsidRPr="00666776">
        <w:rPr>
          <w:rFonts w:ascii="Arial" w:eastAsiaTheme="minorEastAsia" w:hAnsi="Arial" w:cs="Arial"/>
          <w:szCs w:val="20"/>
          <w:lang w:eastAsia="zh-CN"/>
        </w:rPr>
        <w:t xml:space="preserve"> </w:t>
      </w:r>
    </w:p>
    <w:p w:rsidR="006223F1" w:rsidRPr="00666776" w:rsidRDefault="00E9763F"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szCs w:val="20"/>
          <w:lang w:eastAsia="zh-CN"/>
        </w:rPr>
        <w:t>But this way is very inefficient from resource perspective</w:t>
      </w:r>
      <w:r w:rsidR="00886761" w:rsidRPr="00666776">
        <w:rPr>
          <w:rFonts w:ascii="Arial" w:eastAsiaTheme="minorEastAsia" w:hAnsi="Arial" w:cs="Arial"/>
          <w:szCs w:val="20"/>
          <w:lang w:eastAsia="zh-CN"/>
        </w:rPr>
        <w:t xml:space="preserve">. </w:t>
      </w:r>
      <w:r w:rsidRPr="00666776">
        <w:rPr>
          <w:rFonts w:ascii="Arial" w:eastAsiaTheme="minorEastAsia" w:hAnsi="Arial" w:cs="Arial"/>
          <w:szCs w:val="20"/>
          <w:lang w:eastAsia="zh-CN"/>
        </w:rPr>
        <w:t xml:space="preserve">We see one feasible way is that UE is configured with legacy L3 measurement reporting or LTM L1 measurement reporting if conditional LTM is configured. Then source cell can determine the potential target cells/beams and then request each potential target cell to start the UL scheduling on the potential target beams. </w:t>
      </w:r>
      <w:r w:rsidR="006223F1" w:rsidRPr="00666776">
        <w:rPr>
          <w:rFonts w:ascii="Arial" w:eastAsiaTheme="minorEastAsia" w:hAnsi="Arial" w:cs="Arial"/>
          <w:szCs w:val="20"/>
          <w:lang w:eastAsia="zh-CN"/>
        </w:rPr>
        <w:t xml:space="preserve">But this option </w:t>
      </w:r>
      <w:r w:rsidR="00684BBF" w:rsidRPr="00666776">
        <w:rPr>
          <w:rFonts w:ascii="Arial" w:eastAsiaTheme="minorEastAsia" w:hAnsi="Arial" w:cs="Arial"/>
          <w:szCs w:val="20"/>
          <w:lang w:eastAsia="zh-CN"/>
        </w:rPr>
        <w:t>will cause unnecessary</w:t>
      </w:r>
      <w:r w:rsidR="006223F1" w:rsidRPr="00666776">
        <w:rPr>
          <w:rFonts w:ascii="Arial" w:eastAsiaTheme="minorEastAsia" w:hAnsi="Arial" w:cs="Arial"/>
          <w:szCs w:val="20"/>
          <w:lang w:eastAsia="zh-CN"/>
        </w:rPr>
        <w:t xml:space="preserve"> signaling overhead</w:t>
      </w:r>
      <w:r w:rsidR="00684BBF" w:rsidRPr="00666776">
        <w:rPr>
          <w:rFonts w:ascii="Arial" w:eastAsiaTheme="minorEastAsia" w:hAnsi="Arial" w:cs="Arial"/>
          <w:szCs w:val="20"/>
          <w:lang w:eastAsia="zh-CN"/>
        </w:rPr>
        <w:t>. A</w:t>
      </w:r>
      <w:r w:rsidR="006223F1" w:rsidRPr="00666776">
        <w:rPr>
          <w:rFonts w:ascii="Arial" w:eastAsiaTheme="minorEastAsia" w:hAnsi="Arial" w:cs="Arial"/>
          <w:szCs w:val="20"/>
          <w:lang w:eastAsia="zh-CN"/>
        </w:rPr>
        <w:t>nother way is based on UE assistance information. E.g. UE report the potential target cells/beams</w:t>
      </w:r>
      <w:r w:rsidR="006223F1" w:rsidRPr="00666776" w:rsidDel="006223F1">
        <w:rPr>
          <w:rFonts w:ascii="Arial" w:eastAsiaTheme="minorEastAsia" w:hAnsi="Arial" w:cs="Arial"/>
          <w:szCs w:val="20"/>
          <w:lang w:eastAsia="zh-CN"/>
        </w:rPr>
        <w:t xml:space="preserve"> </w:t>
      </w:r>
      <w:r w:rsidR="006223F1" w:rsidRPr="00666776">
        <w:rPr>
          <w:rFonts w:ascii="Arial" w:eastAsiaTheme="minorEastAsia" w:hAnsi="Arial" w:cs="Arial"/>
          <w:szCs w:val="20"/>
          <w:lang w:eastAsia="zh-CN"/>
        </w:rPr>
        <w:t>to source cell. Source cell then request each potential target cell to start the UL scheduling on the potential target beams.</w:t>
      </w:r>
    </w:p>
    <w:p w:rsidR="005E2619" w:rsidRPr="00666776" w:rsidRDefault="005E2619" w:rsidP="005E2619">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12: If conditional LTM is configured to UE, RAN2 down-selects between the following options to </w:t>
      </w:r>
      <w:r>
        <w:rPr>
          <w:rFonts w:ascii="Arial" w:eastAsiaTheme="minorEastAsia" w:hAnsi="Arial" w:cs="Arial" w:hint="eastAsia"/>
          <w:b/>
          <w:szCs w:val="20"/>
          <w:lang w:eastAsia="zh-CN"/>
        </w:rPr>
        <w:t>assist</w:t>
      </w:r>
      <w:r w:rsidRPr="00666776">
        <w:rPr>
          <w:rFonts w:ascii="Arial" w:eastAsiaTheme="minorEastAsia" w:hAnsi="Arial" w:cs="Arial"/>
          <w:b/>
          <w:szCs w:val="20"/>
          <w:lang w:eastAsia="zh-CN"/>
        </w:rPr>
        <w:t xml:space="preserve"> candidate cell to determine the target beam:</w:t>
      </w:r>
    </w:p>
    <w:p w:rsidR="005E2619" w:rsidRPr="00666776" w:rsidRDefault="005E2619" w:rsidP="005E2619">
      <w:pPr>
        <w:pStyle w:val="af"/>
        <w:numPr>
          <w:ilvl w:val="0"/>
          <w:numId w:val="24"/>
        </w:numPr>
        <w:spacing w:beforeLines="100" w:before="240" w:afterLines="100" w:after="240"/>
        <w:jc w:val="both"/>
        <w:rPr>
          <w:rFonts w:ascii="Arial" w:eastAsiaTheme="minorEastAsia" w:hAnsi="Arial" w:cs="Arial"/>
          <w:b/>
          <w:lang w:eastAsia="zh-CN"/>
        </w:rPr>
      </w:pPr>
      <w:r w:rsidRPr="00666776">
        <w:rPr>
          <w:rFonts w:ascii="Arial" w:eastAsiaTheme="minorEastAsia" w:hAnsi="Arial" w:cs="Arial"/>
          <w:b/>
          <w:lang w:eastAsia="zh-CN"/>
        </w:rPr>
        <w:t>Option 1: NW determines the potential candidate cells/beams based on the L3 RRM reporting or L1 LT</w:t>
      </w:r>
      <w:r w:rsidR="00FB5AA0">
        <w:rPr>
          <w:rFonts w:ascii="Arial" w:eastAsiaTheme="minorEastAsia" w:hAnsi="Arial" w:cs="Arial"/>
          <w:b/>
          <w:lang w:eastAsia="zh-CN"/>
        </w:rPr>
        <w:t>M measurement reporting from UE</w:t>
      </w:r>
    </w:p>
    <w:p w:rsidR="005E2619" w:rsidRPr="00666776" w:rsidRDefault="005E2619" w:rsidP="005E2619">
      <w:pPr>
        <w:pStyle w:val="af"/>
        <w:numPr>
          <w:ilvl w:val="0"/>
          <w:numId w:val="24"/>
        </w:numPr>
        <w:spacing w:beforeLines="100" w:before="240" w:afterLines="100" w:after="240"/>
        <w:jc w:val="both"/>
        <w:rPr>
          <w:rFonts w:ascii="Arial" w:eastAsiaTheme="minorEastAsia" w:hAnsi="Arial" w:cs="Arial"/>
          <w:b/>
          <w:lang w:eastAsia="zh-CN"/>
        </w:rPr>
      </w:pPr>
      <w:r w:rsidRPr="00666776">
        <w:rPr>
          <w:rFonts w:ascii="Arial" w:eastAsiaTheme="minorEastAsia" w:hAnsi="Arial" w:cs="Arial"/>
          <w:b/>
          <w:lang w:eastAsia="zh-CN"/>
        </w:rPr>
        <w:t>Option 2: UE determines the potential candidate cells/beams and reports them to the source cell</w:t>
      </w:r>
    </w:p>
    <w:p w:rsidR="006223F1" w:rsidRPr="005E2619" w:rsidRDefault="006223F1" w:rsidP="00666776">
      <w:pPr>
        <w:spacing w:beforeLines="100" w:before="240" w:afterLines="100" w:after="240"/>
        <w:jc w:val="both"/>
        <w:rPr>
          <w:rFonts w:ascii="Arial" w:eastAsiaTheme="minorEastAsia" w:hAnsi="Arial" w:cs="Arial"/>
          <w:b/>
          <w:szCs w:val="20"/>
          <w:lang w:val="en-GB" w:eastAsia="zh-CN"/>
        </w:rPr>
      </w:pPr>
    </w:p>
    <w:p w:rsidR="0077244F" w:rsidRPr="00666776" w:rsidRDefault="00CA7089"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With this,</w:t>
      </w:r>
      <w:r w:rsidRPr="00666776">
        <w:rPr>
          <w:rFonts w:ascii="Arial" w:hAnsi="Arial" w:cs="Arial"/>
          <w:szCs w:val="20"/>
        </w:rPr>
        <w:t xml:space="preserve"> </w:t>
      </w:r>
      <w:r w:rsidRPr="00666776">
        <w:rPr>
          <w:rFonts w:ascii="Arial" w:eastAsiaTheme="minorEastAsia" w:hAnsi="Arial" w:cs="Arial"/>
          <w:szCs w:val="20"/>
          <w:lang w:eastAsia="zh-CN"/>
        </w:rPr>
        <w:t>both CG-based and DG-based can be supported in RACH-less conditional LTM.</w:t>
      </w:r>
    </w:p>
    <w:p w:rsidR="00886761" w:rsidRPr="00666776" w:rsidRDefault="00886761"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Therefore, it is proposed that</w:t>
      </w:r>
    </w:p>
    <w:p w:rsidR="00F52BA3" w:rsidRPr="00666776" w:rsidRDefault="00F52BA3" w:rsidP="00666776">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1</w:t>
      </w:r>
      <w:r w:rsidR="00E10EEA" w:rsidRPr="00666776">
        <w:rPr>
          <w:rFonts w:ascii="Arial" w:eastAsiaTheme="minorEastAsia" w:hAnsi="Arial" w:cs="Arial"/>
          <w:b/>
          <w:szCs w:val="20"/>
          <w:lang w:eastAsia="zh-CN"/>
        </w:rPr>
        <w:t>3</w:t>
      </w:r>
      <w:r w:rsidRPr="00666776">
        <w:rPr>
          <w:rFonts w:ascii="Arial" w:eastAsiaTheme="minorEastAsia" w:hAnsi="Arial" w:cs="Arial"/>
          <w:b/>
          <w:szCs w:val="20"/>
          <w:lang w:eastAsia="zh-CN"/>
        </w:rPr>
        <w:t>:</w:t>
      </w:r>
      <w:r w:rsidR="00886761" w:rsidRPr="00666776">
        <w:rPr>
          <w:rFonts w:ascii="Arial" w:eastAsiaTheme="minorEastAsia" w:hAnsi="Arial" w:cs="Arial"/>
          <w:b/>
          <w:szCs w:val="20"/>
          <w:lang w:eastAsia="zh-CN"/>
        </w:rPr>
        <w:t xml:space="preserve"> </w:t>
      </w:r>
      <w:r w:rsidRPr="00666776">
        <w:rPr>
          <w:rFonts w:ascii="Arial" w:eastAsiaTheme="minorEastAsia" w:hAnsi="Arial" w:cs="Arial"/>
          <w:b/>
          <w:szCs w:val="20"/>
          <w:lang w:eastAsia="zh-CN"/>
        </w:rPr>
        <w:t xml:space="preserve">For RACH-less conditional LTM, both CG-based and DG-based </w:t>
      </w:r>
      <w:r w:rsidR="002B254B" w:rsidRPr="00666776">
        <w:rPr>
          <w:rFonts w:ascii="Arial" w:eastAsiaTheme="minorEastAsia" w:hAnsi="Arial" w:cs="Arial"/>
          <w:b/>
          <w:szCs w:val="20"/>
          <w:lang w:eastAsia="zh-CN"/>
        </w:rPr>
        <w:t xml:space="preserve">first UL transmission on target cell </w:t>
      </w:r>
      <w:r w:rsidRPr="00666776">
        <w:rPr>
          <w:rFonts w:ascii="Arial" w:eastAsiaTheme="minorEastAsia" w:hAnsi="Arial" w:cs="Arial"/>
          <w:b/>
          <w:szCs w:val="20"/>
          <w:lang w:eastAsia="zh-CN"/>
        </w:rPr>
        <w:t>are supported.</w:t>
      </w:r>
    </w:p>
    <w:p w:rsidR="00B01B46" w:rsidRPr="00666776" w:rsidRDefault="00B01B46" w:rsidP="00666776">
      <w:pPr>
        <w:spacing w:beforeLines="50" w:before="120" w:afterLines="50" w:after="120"/>
        <w:jc w:val="both"/>
        <w:rPr>
          <w:rFonts w:ascii="Arial" w:eastAsiaTheme="minorEastAsia" w:hAnsi="Arial" w:cs="Arial"/>
          <w:b/>
          <w:szCs w:val="20"/>
          <w:lang w:eastAsia="zh-CN"/>
        </w:rPr>
      </w:pPr>
    </w:p>
    <w:p w:rsidR="0009241A" w:rsidRPr="00666776" w:rsidRDefault="00B91041" w:rsidP="00666776">
      <w:pPr>
        <w:pStyle w:val="af"/>
        <w:numPr>
          <w:ilvl w:val="0"/>
          <w:numId w:val="9"/>
        </w:numPr>
        <w:spacing w:beforeLines="100" w:before="240" w:afterLines="100" w:after="240"/>
        <w:jc w:val="both"/>
        <w:outlineLvl w:val="1"/>
        <w:rPr>
          <w:rFonts w:ascii="Arial" w:eastAsiaTheme="minorEastAsia" w:hAnsi="Arial" w:cs="Arial"/>
          <w:b/>
          <w:lang w:eastAsia="zh-CN"/>
        </w:rPr>
      </w:pPr>
      <w:r w:rsidRPr="00666776">
        <w:rPr>
          <w:rFonts w:ascii="Arial" w:eastAsiaTheme="minorEastAsia" w:hAnsi="Arial" w:cs="Arial"/>
          <w:b/>
          <w:lang w:eastAsia="zh-CN"/>
        </w:rPr>
        <w:t xml:space="preserve">Conditional LTM </w:t>
      </w:r>
      <w:r w:rsidR="00367C05" w:rsidRPr="00666776">
        <w:rPr>
          <w:rFonts w:ascii="Arial" w:eastAsiaTheme="minorEastAsia" w:hAnsi="Arial" w:cs="Arial"/>
          <w:b/>
          <w:lang w:eastAsia="zh-CN"/>
        </w:rPr>
        <w:t>c</w:t>
      </w:r>
      <w:r w:rsidR="000F5995" w:rsidRPr="00666776">
        <w:rPr>
          <w:rFonts w:ascii="Arial" w:eastAsiaTheme="minorEastAsia" w:hAnsi="Arial" w:cs="Arial"/>
          <w:b/>
          <w:lang w:eastAsia="zh-CN"/>
        </w:rPr>
        <w:t>ompletion</w:t>
      </w:r>
      <w:r w:rsidR="00AA4197" w:rsidRPr="00666776">
        <w:rPr>
          <w:rFonts w:ascii="Arial" w:eastAsiaTheme="minorEastAsia" w:hAnsi="Arial" w:cs="Arial"/>
          <w:b/>
          <w:lang w:eastAsia="zh-CN"/>
        </w:rPr>
        <w:t xml:space="preserve"> phase</w:t>
      </w:r>
    </w:p>
    <w:p w:rsidR="002E40C1" w:rsidRPr="00666776" w:rsidRDefault="002E40C1"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t xml:space="preserve">For conditional RACH-less LTM, upon </w:t>
      </w:r>
      <w:r w:rsidR="00824928" w:rsidRPr="00666776">
        <w:rPr>
          <w:rFonts w:ascii="Arial" w:eastAsiaTheme="minorEastAsia" w:hAnsi="Arial" w:cs="Arial"/>
          <w:szCs w:val="20"/>
          <w:lang w:eastAsia="zh-CN"/>
        </w:rPr>
        <w:t xml:space="preserve">the </w:t>
      </w:r>
      <w:r w:rsidRPr="00666776">
        <w:rPr>
          <w:rFonts w:ascii="Arial" w:eastAsiaTheme="minorEastAsia" w:hAnsi="Arial" w:cs="Arial"/>
          <w:szCs w:val="20"/>
          <w:lang w:eastAsia="zh-CN"/>
        </w:rPr>
        <w:t xml:space="preserve">conditional LTM execution, the UE should send the </w:t>
      </w:r>
      <w:proofErr w:type="spellStart"/>
      <w:r w:rsidRPr="00666776">
        <w:rPr>
          <w:rFonts w:ascii="Arial" w:eastAsiaTheme="minorEastAsia" w:hAnsi="Arial" w:cs="Arial"/>
          <w:i/>
          <w:szCs w:val="20"/>
          <w:lang w:eastAsia="zh-CN"/>
        </w:rPr>
        <w:t>RRCReconfigurationComplete</w:t>
      </w:r>
      <w:proofErr w:type="spellEnd"/>
      <w:r w:rsidRPr="00666776">
        <w:rPr>
          <w:rFonts w:ascii="Arial" w:eastAsiaTheme="minorEastAsia" w:hAnsi="Arial" w:cs="Arial"/>
          <w:szCs w:val="20"/>
          <w:lang w:eastAsia="zh-CN"/>
        </w:rPr>
        <w:t xml:space="preserve"> </w:t>
      </w:r>
      <w:r w:rsidR="00584570" w:rsidRPr="00666776">
        <w:rPr>
          <w:rFonts w:ascii="Arial" w:eastAsiaTheme="minorEastAsia" w:hAnsi="Arial" w:cs="Arial"/>
          <w:szCs w:val="20"/>
          <w:lang w:eastAsia="zh-CN"/>
        </w:rPr>
        <w:t xml:space="preserve">as the first UL transmission </w:t>
      </w:r>
      <w:r w:rsidRPr="00666776">
        <w:rPr>
          <w:rFonts w:ascii="Arial" w:eastAsiaTheme="minorEastAsia" w:hAnsi="Arial" w:cs="Arial"/>
          <w:szCs w:val="20"/>
          <w:lang w:eastAsia="zh-CN"/>
        </w:rPr>
        <w:t>to the target cell/beam to complete the procedure</w:t>
      </w:r>
      <w:r w:rsidR="00415686" w:rsidRPr="00666776">
        <w:rPr>
          <w:rFonts w:ascii="Arial" w:eastAsiaTheme="minorEastAsia" w:hAnsi="Arial" w:cs="Arial"/>
          <w:szCs w:val="20"/>
          <w:lang w:eastAsia="zh-CN"/>
        </w:rPr>
        <w:t>,</w:t>
      </w:r>
      <w:r w:rsidRPr="00666776">
        <w:rPr>
          <w:rFonts w:ascii="Arial" w:eastAsiaTheme="minorEastAsia" w:hAnsi="Arial" w:cs="Arial"/>
          <w:szCs w:val="20"/>
          <w:lang w:eastAsia="zh-CN"/>
        </w:rPr>
        <w:t xml:space="preserve"> like the legacy LTM procedure.</w:t>
      </w:r>
      <w:r w:rsidR="002F0722" w:rsidRPr="00666776">
        <w:rPr>
          <w:rFonts w:ascii="Arial" w:eastAsiaTheme="minorEastAsia" w:hAnsi="Arial" w:cs="Arial"/>
          <w:szCs w:val="20"/>
          <w:lang w:eastAsia="zh-CN"/>
        </w:rPr>
        <w:t xml:space="preserve"> And the UE consider</w:t>
      </w:r>
      <w:r w:rsidR="009356B2" w:rsidRPr="00666776">
        <w:rPr>
          <w:rFonts w:ascii="Arial" w:eastAsiaTheme="minorEastAsia" w:hAnsi="Arial" w:cs="Arial"/>
          <w:szCs w:val="20"/>
          <w:lang w:eastAsia="zh-CN"/>
        </w:rPr>
        <w:t>s</w:t>
      </w:r>
      <w:r w:rsidR="002F0722" w:rsidRPr="00666776">
        <w:rPr>
          <w:rFonts w:ascii="Arial" w:eastAsiaTheme="minorEastAsia" w:hAnsi="Arial" w:cs="Arial"/>
          <w:szCs w:val="20"/>
          <w:lang w:eastAsia="zh-CN"/>
        </w:rPr>
        <w:t xml:space="preserve"> the conditional LTM is successful </w:t>
      </w:r>
      <w:r w:rsidR="00584570" w:rsidRPr="00666776">
        <w:rPr>
          <w:rFonts w:ascii="Arial" w:eastAsiaTheme="minorEastAsia" w:hAnsi="Arial" w:cs="Arial"/>
          <w:szCs w:val="20"/>
          <w:lang w:eastAsia="zh-CN"/>
        </w:rPr>
        <w:t>when a PDCCH addressing the UE’s C-RN</w:t>
      </w:r>
      <w:r w:rsidR="00233941" w:rsidRPr="00666776">
        <w:rPr>
          <w:rFonts w:ascii="Arial" w:eastAsiaTheme="minorEastAsia" w:hAnsi="Arial" w:cs="Arial"/>
          <w:szCs w:val="20"/>
          <w:lang w:eastAsia="zh-CN"/>
        </w:rPr>
        <w:t>TI in the target cell schedules</w:t>
      </w:r>
      <w:r w:rsidR="00584570" w:rsidRPr="00666776">
        <w:rPr>
          <w:rFonts w:ascii="Arial" w:eastAsiaTheme="minorEastAsia" w:hAnsi="Arial" w:cs="Arial"/>
          <w:szCs w:val="20"/>
          <w:lang w:eastAsia="zh-CN"/>
        </w:rPr>
        <w:t xml:space="preserve"> a new transmission</w:t>
      </w:r>
      <w:r w:rsidR="00954E23" w:rsidRPr="00666776">
        <w:rPr>
          <w:rFonts w:ascii="Arial" w:eastAsiaTheme="minorEastAsia" w:hAnsi="Arial" w:cs="Arial"/>
          <w:szCs w:val="20"/>
          <w:lang w:eastAsia="zh-CN"/>
        </w:rPr>
        <w:t xml:space="preserve"> for the same HARQ </w:t>
      </w:r>
      <w:r w:rsidR="005A5825" w:rsidRPr="00666776">
        <w:rPr>
          <w:rFonts w:ascii="Arial" w:eastAsiaTheme="minorEastAsia" w:hAnsi="Arial" w:cs="Arial"/>
          <w:szCs w:val="20"/>
          <w:lang w:eastAsia="zh-CN"/>
        </w:rPr>
        <w:t>processes</w:t>
      </w:r>
      <w:r w:rsidR="00584570" w:rsidRPr="00666776">
        <w:rPr>
          <w:rFonts w:ascii="Arial" w:eastAsiaTheme="minorEastAsia" w:hAnsi="Arial" w:cs="Arial"/>
          <w:szCs w:val="20"/>
          <w:lang w:eastAsia="zh-CN"/>
        </w:rPr>
        <w:t xml:space="preserve"> as</w:t>
      </w:r>
      <w:r w:rsidR="00CB3EB2" w:rsidRPr="00666776">
        <w:rPr>
          <w:rFonts w:ascii="Arial" w:eastAsiaTheme="minorEastAsia" w:hAnsi="Arial" w:cs="Arial"/>
          <w:szCs w:val="20"/>
          <w:lang w:eastAsia="zh-CN"/>
        </w:rPr>
        <w:t xml:space="preserve"> the</w:t>
      </w:r>
      <w:r w:rsidR="00584570" w:rsidRPr="00666776">
        <w:rPr>
          <w:rFonts w:ascii="Arial" w:eastAsiaTheme="minorEastAsia" w:hAnsi="Arial" w:cs="Arial"/>
          <w:szCs w:val="20"/>
          <w:lang w:eastAsia="zh-CN"/>
        </w:rPr>
        <w:t xml:space="preserve"> first UL transmission</w:t>
      </w:r>
      <w:r w:rsidR="00164F40" w:rsidRPr="00666776">
        <w:rPr>
          <w:rFonts w:ascii="Arial" w:eastAsiaTheme="minorEastAsia" w:hAnsi="Arial" w:cs="Arial"/>
          <w:szCs w:val="20"/>
          <w:lang w:eastAsia="zh-CN"/>
        </w:rPr>
        <w:t>,</w:t>
      </w:r>
      <w:r w:rsidR="00584570" w:rsidRPr="00666776">
        <w:rPr>
          <w:rFonts w:ascii="Arial" w:eastAsiaTheme="minorEastAsia" w:hAnsi="Arial" w:cs="Arial"/>
          <w:szCs w:val="20"/>
          <w:lang w:eastAsia="zh-CN"/>
        </w:rPr>
        <w:t xml:space="preserve"> defined in R</w:t>
      </w:r>
      <w:r w:rsidR="00F154FB" w:rsidRPr="00666776">
        <w:rPr>
          <w:rFonts w:ascii="Arial" w:eastAsiaTheme="minorEastAsia" w:hAnsi="Arial" w:cs="Arial"/>
          <w:szCs w:val="20"/>
          <w:lang w:eastAsia="zh-CN"/>
        </w:rPr>
        <w:t>el-18</w:t>
      </w:r>
      <w:r w:rsidR="00584570" w:rsidRPr="00666776">
        <w:rPr>
          <w:rFonts w:ascii="Arial" w:eastAsiaTheme="minorEastAsia" w:hAnsi="Arial" w:cs="Arial"/>
          <w:szCs w:val="20"/>
          <w:lang w:eastAsia="zh-CN"/>
        </w:rPr>
        <w:t xml:space="preserve"> intra-CU LTM.</w:t>
      </w:r>
    </w:p>
    <w:p w:rsidR="00BA6150" w:rsidRPr="00666776" w:rsidRDefault="002E40C1" w:rsidP="00666776">
      <w:pPr>
        <w:spacing w:beforeLines="100" w:before="24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P</w:t>
      </w:r>
      <w:r w:rsidR="00AD4EBD" w:rsidRPr="00666776">
        <w:rPr>
          <w:rFonts w:ascii="Arial" w:eastAsiaTheme="minorEastAsia" w:hAnsi="Arial" w:cs="Arial"/>
          <w:b/>
          <w:szCs w:val="20"/>
          <w:lang w:eastAsia="zh-CN"/>
        </w:rPr>
        <w:t>roposal 1</w:t>
      </w:r>
      <w:r w:rsidR="00E10EEA" w:rsidRPr="00666776">
        <w:rPr>
          <w:rFonts w:ascii="Arial" w:eastAsiaTheme="minorEastAsia" w:hAnsi="Arial" w:cs="Arial"/>
          <w:b/>
          <w:szCs w:val="20"/>
          <w:lang w:eastAsia="zh-CN"/>
        </w:rPr>
        <w:t>4</w:t>
      </w:r>
      <w:r w:rsidRPr="00666776">
        <w:rPr>
          <w:rFonts w:ascii="Arial" w:eastAsiaTheme="minorEastAsia" w:hAnsi="Arial" w:cs="Arial"/>
          <w:b/>
          <w:szCs w:val="20"/>
          <w:lang w:eastAsia="zh-CN"/>
        </w:rPr>
        <w:t xml:space="preserve">: For conditional RACH-less LTM, UE </w:t>
      </w:r>
      <w:r w:rsidR="005A5825" w:rsidRPr="00666776">
        <w:rPr>
          <w:rFonts w:ascii="Arial" w:eastAsiaTheme="minorEastAsia" w:hAnsi="Arial" w:cs="Arial"/>
          <w:b/>
          <w:szCs w:val="20"/>
          <w:lang w:eastAsia="zh-CN"/>
        </w:rPr>
        <w:t xml:space="preserve">transmits </w:t>
      </w:r>
      <w:proofErr w:type="spellStart"/>
      <w:r w:rsidR="005A5825" w:rsidRPr="00666776">
        <w:rPr>
          <w:rFonts w:ascii="Arial" w:eastAsiaTheme="minorEastAsia" w:hAnsi="Arial" w:cs="Arial"/>
          <w:b/>
          <w:szCs w:val="20"/>
          <w:lang w:eastAsia="zh-CN"/>
        </w:rPr>
        <w:t>RRCReconfigurationComplete</w:t>
      </w:r>
      <w:proofErr w:type="spellEnd"/>
      <w:r w:rsidRPr="00666776">
        <w:rPr>
          <w:rFonts w:ascii="Arial" w:eastAsiaTheme="minorEastAsia" w:hAnsi="Arial" w:cs="Arial"/>
          <w:b/>
          <w:szCs w:val="20"/>
          <w:lang w:eastAsia="zh-CN"/>
        </w:rPr>
        <w:t xml:space="preserve"> </w:t>
      </w:r>
      <w:r w:rsidR="00427BE0" w:rsidRPr="00666776">
        <w:rPr>
          <w:rFonts w:ascii="Arial" w:eastAsiaTheme="minorEastAsia" w:hAnsi="Arial" w:cs="Arial"/>
          <w:b/>
          <w:szCs w:val="20"/>
          <w:lang w:eastAsia="zh-CN"/>
        </w:rPr>
        <w:t xml:space="preserve">as the first </w:t>
      </w:r>
      <w:r w:rsidR="00584570" w:rsidRPr="00666776">
        <w:rPr>
          <w:rFonts w:ascii="Arial" w:eastAsiaTheme="minorEastAsia" w:hAnsi="Arial" w:cs="Arial"/>
          <w:b/>
          <w:szCs w:val="20"/>
          <w:lang w:eastAsia="zh-CN"/>
        </w:rPr>
        <w:t>UL</w:t>
      </w:r>
      <w:r w:rsidR="00427BE0" w:rsidRPr="00666776">
        <w:rPr>
          <w:rFonts w:ascii="Arial" w:eastAsiaTheme="minorEastAsia" w:hAnsi="Arial" w:cs="Arial"/>
          <w:b/>
          <w:szCs w:val="20"/>
          <w:lang w:eastAsia="zh-CN"/>
        </w:rPr>
        <w:t xml:space="preserve"> transmission</w:t>
      </w:r>
      <w:r w:rsidR="004B354B" w:rsidRPr="00666776">
        <w:rPr>
          <w:rFonts w:ascii="Arial" w:eastAsiaTheme="minorEastAsia" w:hAnsi="Arial" w:cs="Arial"/>
          <w:b/>
          <w:szCs w:val="20"/>
          <w:lang w:eastAsia="zh-CN"/>
        </w:rPr>
        <w:t xml:space="preserve">. </w:t>
      </w:r>
      <w:r w:rsidR="003C34A1" w:rsidRPr="00666776">
        <w:rPr>
          <w:rFonts w:ascii="Arial" w:eastAsiaTheme="minorEastAsia" w:hAnsi="Arial" w:cs="Arial"/>
          <w:b/>
          <w:szCs w:val="20"/>
          <w:lang w:eastAsia="zh-CN"/>
        </w:rPr>
        <w:t>The LTM completion defined for</w:t>
      </w:r>
      <w:r w:rsidR="001647FD" w:rsidRPr="00666776">
        <w:rPr>
          <w:rFonts w:ascii="Arial" w:eastAsiaTheme="minorEastAsia" w:hAnsi="Arial" w:cs="Arial"/>
          <w:b/>
          <w:szCs w:val="20"/>
          <w:lang w:eastAsia="zh-CN"/>
        </w:rPr>
        <w:t xml:space="preserve"> Rel-18</w:t>
      </w:r>
      <w:r w:rsidR="003C34A1" w:rsidRPr="00666776">
        <w:rPr>
          <w:rFonts w:ascii="Arial" w:eastAsiaTheme="minorEastAsia" w:hAnsi="Arial" w:cs="Arial"/>
          <w:b/>
          <w:szCs w:val="20"/>
          <w:lang w:eastAsia="zh-CN"/>
        </w:rPr>
        <w:t xml:space="preserve"> intra-CU LTM is</w:t>
      </w:r>
      <w:r w:rsidR="00EB7FAF" w:rsidRPr="00666776">
        <w:rPr>
          <w:rFonts w:ascii="Arial" w:eastAsiaTheme="minorEastAsia" w:hAnsi="Arial" w:cs="Arial"/>
          <w:b/>
          <w:szCs w:val="20"/>
          <w:lang w:eastAsia="zh-CN"/>
        </w:rPr>
        <w:t xml:space="preserve"> reused</w:t>
      </w:r>
      <w:r w:rsidR="003C34A1" w:rsidRPr="00666776">
        <w:rPr>
          <w:rFonts w:ascii="Arial" w:eastAsiaTheme="minorEastAsia" w:hAnsi="Arial" w:cs="Arial"/>
          <w:b/>
          <w:szCs w:val="20"/>
          <w:lang w:eastAsia="zh-CN"/>
        </w:rPr>
        <w:t xml:space="preserve"> for </w:t>
      </w:r>
      <w:r w:rsidR="002F0722" w:rsidRPr="00666776">
        <w:rPr>
          <w:rFonts w:ascii="Arial" w:eastAsiaTheme="minorEastAsia" w:hAnsi="Arial" w:cs="Arial"/>
          <w:b/>
          <w:szCs w:val="20"/>
          <w:lang w:eastAsia="zh-CN"/>
        </w:rPr>
        <w:t>conditional</w:t>
      </w:r>
      <w:r w:rsidR="003C34A1" w:rsidRPr="00666776">
        <w:rPr>
          <w:rFonts w:ascii="Arial" w:eastAsiaTheme="minorEastAsia" w:hAnsi="Arial" w:cs="Arial"/>
          <w:b/>
          <w:szCs w:val="20"/>
          <w:lang w:eastAsia="zh-CN"/>
        </w:rPr>
        <w:t xml:space="preserve"> LTM</w:t>
      </w:r>
      <w:r w:rsidR="00584570" w:rsidRPr="00666776">
        <w:rPr>
          <w:rFonts w:ascii="Arial" w:eastAsiaTheme="minorEastAsia" w:hAnsi="Arial" w:cs="Arial"/>
          <w:b/>
          <w:szCs w:val="20"/>
          <w:lang w:eastAsia="zh-CN"/>
        </w:rPr>
        <w:t>.</w:t>
      </w:r>
    </w:p>
    <w:p w:rsidR="00E3534F" w:rsidRPr="00666776" w:rsidRDefault="00E3534F" w:rsidP="00666776">
      <w:pPr>
        <w:spacing w:beforeLines="100" w:before="240" w:afterLines="50" w:after="120"/>
        <w:jc w:val="both"/>
        <w:rPr>
          <w:rFonts w:ascii="Arial" w:eastAsiaTheme="minorEastAsia" w:hAnsi="Arial" w:cs="Arial"/>
          <w:b/>
          <w:szCs w:val="20"/>
          <w:lang w:eastAsia="zh-CN"/>
        </w:rPr>
      </w:pPr>
    </w:p>
    <w:p w:rsidR="00A24DE5" w:rsidRPr="00666776" w:rsidRDefault="00C00D9D" w:rsidP="00666776">
      <w:pPr>
        <w:pStyle w:val="af"/>
        <w:numPr>
          <w:ilvl w:val="0"/>
          <w:numId w:val="9"/>
        </w:numPr>
        <w:spacing w:beforeLines="100" w:before="240" w:afterLines="100" w:after="240"/>
        <w:jc w:val="both"/>
        <w:outlineLvl w:val="1"/>
        <w:rPr>
          <w:rFonts w:ascii="Arial" w:eastAsiaTheme="minorEastAsia" w:hAnsi="Arial" w:cs="Arial"/>
          <w:b/>
          <w:lang w:eastAsia="zh-CN"/>
        </w:rPr>
      </w:pPr>
      <w:r w:rsidRPr="00666776">
        <w:rPr>
          <w:rFonts w:ascii="Arial" w:eastAsiaTheme="minorEastAsia" w:hAnsi="Arial" w:cs="Arial"/>
          <w:b/>
          <w:lang w:eastAsia="zh-CN"/>
        </w:rPr>
        <w:t>Stage-2</w:t>
      </w:r>
      <w:r w:rsidR="00A24DE5" w:rsidRPr="00666776">
        <w:rPr>
          <w:rFonts w:ascii="Arial" w:eastAsiaTheme="minorEastAsia" w:hAnsi="Arial" w:cs="Arial"/>
          <w:b/>
          <w:lang w:eastAsia="zh-CN"/>
        </w:rPr>
        <w:t xml:space="preserve"> conditional LTM</w:t>
      </w:r>
      <w:r w:rsidRPr="00666776">
        <w:rPr>
          <w:rFonts w:ascii="Arial" w:eastAsiaTheme="minorEastAsia" w:hAnsi="Arial" w:cs="Arial"/>
          <w:b/>
          <w:lang w:eastAsia="zh-CN"/>
        </w:rPr>
        <w:t xml:space="preserve"> procedure</w:t>
      </w:r>
    </w:p>
    <w:p w:rsidR="00E3534F" w:rsidRPr="00666776" w:rsidRDefault="00717857" w:rsidP="00666776">
      <w:pPr>
        <w:spacing w:beforeLines="100" w:before="240" w:afterLines="50" w:after="120"/>
        <w:jc w:val="both"/>
        <w:rPr>
          <w:rFonts w:ascii="Arial" w:eastAsiaTheme="minorEastAsia" w:hAnsi="Arial" w:cs="Arial"/>
          <w:szCs w:val="20"/>
          <w:lang w:val="en-GB" w:eastAsia="zh-CN"/>
        </w:rPr>
      </w:pPr>
      <w:r w:rsidRPr="00666776">
        <w:rPr>
          <w:rFonts w:ascii="Arial" w:eastAsiaTheme="minorEastAsia" w:hAnsi="Arial" w:cs="Arial"/>
          <w:szCs w:val="20"/>
          <w:lang w:val="en-GB" w:eastAsia="zh-CN"/>
        </w:rPr>
        <w:t>Based on discussion in previous sections,</w:t>
      </w:r>
      <w:r w:rsidRPr="00666776">
        <w:rPr>
          <w:rFonts w:ascii="Arial" w:hAnsi="Arial" w:cs="Arial"/>
          <w:szCs w:val="20"/>
        </w:rPr>
        <w:t xml:space="preserve"> </w:t>
      </w:r>
      <w:r w:rsidRPr="00666776">
        <w:rPr>
          <w:rFonts w:ascii="Arial" w:eastAsiaTheme="minorEastAsia" w:hAnsi="Arial" w:cs="Arial"/>
          <w:szCs w:val="20"/>
          <w:lang w:val="en-GB" w:eastAsia="zh-CN"/>
        </w:rPr>
        <w:t>the Stage-2 conditional LTM procedure can be illustrated as follows,</w:t>
      </w:r>
    </w:p>
    <w:p w:rsidR="00C00D9D" w:rsidRPr="00666776" w:rsidRDefault="0027310A" w:rsidP="00666776">
      <w:pPr>
        <w:spacing w:beforeLines="50" w:before="120" w:afterLines="50" w:after="120"/>
        <w:jc w:val="both"/>
        <w:rPr>
          <w:rFonts w:ascii="Arial" w:eastAsiaTheme="minorEastAsia" w:hAnsi="Arial" w:cs="Arial"/>
          <w:szCs w:val="20"/>
          <w:lang w:eastAsia="zh-CN"/>
        </w:rPr>
      </w:pPr>
      <w:r w:rsidRPr="00666776">
        <w:rPr>
          <w:rFonts w:ascii="Arial" w:eastAsiaTheme="minorEastAsia" w:hAnsi="Arial" w:cs="Arial"/>
          <w:szCs w:val="20"/>
          <w:lang w:eastAsia="zh-CN"/>
        </w:rPr>
        <w:object w:dxaOrig="16104" w:dyaOrig="21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653.2pt" o:ole="">
            <v:imagedata r:id="rId9" o:title=""/>
          </v:shape>
          <o:OLEObject Type="Embed" ProgID="Visio.Drawing.11" ShapeID="_x0000_i1025" DrawAspect="Content" ObjectID="_1789221013" r:id="rId10"/>
        </w:object>
      </w:r>
    </w:p>
    <w:p w:rsidR="00C00D9D" w:rsidRPr="00666776" w:rsidRDefault="00C00D9D" w:rsidP="003C5892">
      <w:pPr>
        <w:spacing w:beforeLines="50" w:before="120" w:afterLines="50" w:after="120"/>
        <w:jc w:val="center"/>
        <w:rPr>
          <w:rFonts w:ascii="Arial" w:eastAsiaTheme="minorEastAsia" w:hAnsi="Arial" w:cs="Arial"/>
          <w:b/>
          <w:szCs w:val="20"/>
          <w:lang w:eastAsia="zh-CN"/>
        </w:rPr>
      </w:pPr>
      <w:r w:rsidRPr="00666776">
        <w:rPr>
          <w:rFonts w:ascii="Arial" w:eastAsiaTheme="minorEastAsia" w:hAnsi="Arial" w:cs="Arial"/>
          <w:b/>
          <w:szCs w:val="20"/>
          <w:lang w:eastAsia="zh-CN"/>
        </w:rPr>
        <w:t>Figure 1: The stage-2 procedure for conditional LTM</w:t>
      </w:r>
    </w:p>
    <w:p w:rsidR="00C00D9D" w:rsidRPr="00666776" w:rsidRDefault="00C00D9D" w:rsidP="00666776">
      <w:pPr>
        <w:spacing w:beforeLines="100" w:before="240" w:afterLines="50" w:after="120"/>
        <w:jc w:val="both"/>
        <w:rPr>
          <w:rFonts w:ascii="Arial" w:eastAsiaTheme="minorEastAsia" w:hAnsi="Arial" w:cs="Arial"/>
          <w:b/>
          <w:szCs w:val="20"/>
          <w:lang w:eastAsia="zh-CN"/>
        </w:rPr>
      </w:pPr>
    </w:p>
    <w:p w:rsidR="00C00D9D" w:rsidRPr="00666776" w:rsidRDefault="00C00D9D" w:rsidP="00666776">
      <w:pPr>
        <w:spacing w:beforeLines="100" w:before="240" w:afterLines="50" w:after="120"/>
        <w:jc w:val="both"/>
        <w:rPr>
          <w:rFonts w:ascii="Arial" w:eastAsiaTheme="minorEastAsia" w:hAnsi="Arial" w:cs="Arial"/>
          <w:b/>
          <w:szCs w:val="20"/>
          <w:lang w:val="en-GB" w:eastAsia="zh-CN"/>
        </w:rPr>
      </w:pPr>
    </w:p>
    <w:p w:rsidR="003B3CA9" w:rsidRPr="00666776" w:rsidRDefault="00A245E8" w:rsidP="00666776">
      <w:pPr>
        <w:pStyle w:val="1"/>
        <w:keepLines/>
        <w:pBdr>
          <w:top w:val="single" w:sz="12" w:space="3" w:color="auto"/>
        </w:pBdr>
        <w:spacing w:beforeLines="100" w:before="240" w:afterLines="50"/>
        <w:ind w:left="428" w:hangingChars="213" w:hanging="428"/>
        <w:jc w:val="both"/>
        <w:rPr>
          <w:sz w:val="20"/>
          <w:szCs w:val="20"/>
        </w:rPr>
      </w:pPr>
      <w:r w:rsidRPr="00666776">
        <w:rPr>
          <w:sz w:val="20"/>
          <w:szCs w:val="20"/>
        </w:rPr>
        <w:t>Conclusion</w:t>
      </w:r>
    </w:p>
    <w:p w:rsidR="0028351E" w:rsidRPr="00666776" w:rsidRDefault="00307BA1" w:rsidP="00666776">
      <w:pPr>
        <w:pStyle w:val="a0"/>
        <w:spacing w:beforeLines="100" w:before="240" w:afterLines="50"/>
        <w:rPr>
          <w:rFonts w:ascii="Arial" w:eastAsiaTheme="minorEastAsia" w:hAnsi="Arial" w:cs="Arial"/>
          <w:szCs w:val="20"/>
          <w:lang w:eastAsia="zh-CN"/>
        </w:rPr>
      </w:pPr>
      <w:bookmarkStart w:id="10" w:name="OLE_LINK58"/>
      <w:bookmarkStart w:id="11" w:name="OLE_LINK59"/>
      <w:bookmarkStart w:id="12" w:name="OLE_LINK60"/>
      <w:bookmarkStart w:id="13" w:name="OLE_LINK47"/>
      <w:bookmarkStart w:id="14" w:name="OLE_LINK48"/>
      <w:r w:rsidRPr="00666776">
        <w:rPr>
          <w:rFonts w:ascii="Arial" w:eastAsiaTheme="minorEastAsia" w:hAnsi="Arial" w:cs="Arial"/>
          <w:szCs w:val="20"/>
          <w:lang w:eastAsia="zh-CN"/>
        </w:rPr>
        <w:t>Based on the analysis in Section 2, our observations and proposals are summarized as follows:</w:t>
      </w:r>
    </w:p>
    <w:p w:rsidR="00F505A2" w:rsidRPr="00666776" w:rsidRDefault="00F505A2" w:rsidP="00F505A2">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Observation 1: The latency of RACH-based conditional LTM is longer than R18 NW-controlled LTM.</w:t>
      </w:r>
    </w:p>
    <w:p w:rsidR="00F505A2" w:rsidRPr="00666776" w:rsidRDefault="00F505A2" w:rsidP="00F505A2">
      <w:pPr>
        <w:tabs>
          <w:tab w:val="left" w:pos="2147"/>
        </w:tabs>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Observation 2: In conditional LTM, PDCCH ordered early TA is needed as UE based TA measurement can only be used if the candidate cell has same DL timing as serving cell). </w:t>
      </w:r>
    </w:p>
    <w:p w:rsidR="00F505A2" w:rsidRPr="00666776" w:rsidRDefault="00F505A2" w:rsidP="00F505A2">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Observation 3: To support PDCCH ordered early TA in conditional LTM, the following issues are to be addressed,</w:t>
      </w:r>
    </w:p>
    <w:p w:rsidR="00F505A2" w:rsidRPr="00666776" w:rsidRDefault="00F505A2" w:rsidP="00F505A2">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w:t>
      </w:r>
      <w:r w:rsidRPr="00666776">
        <w:rPr>
          <w:rFonts w:ascii="Arial" w:eastAsiaTheme="minorEastAsia" w:hAnsi="Arial" w:cs="Arial"/>
          <w:b/>
          <w:szCs w:val="20"/>
          <w:lang w:eastAsia="zh-CN"/>
        </w:rPr>
        <w:tab/>
        <w:t>How NW can determine candidate cells on which to perform early TA acquisition</w:t>
      </w:r>
    </w:p>
    <w:p w:rsidR="00F505A2" w:rsidRPr="00666776" w:rsidRDefault="00F505A2" w:rsidP="00F505A2">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w:t>
      </w:r>
      <w:r w:rsidRPr="00666776">
        <w:rPr>
          <w:rFonts w:ascii="Arial" w:eastAsiaTheme="minorEastAsia" w:hAnsi="Arial" w:cs="Arial"/>
          <w:b/>
          <w:szCs w:val="20"/>
          <w:lang w:eastAsia="zh-CN"/>
        </w:rPr>
        <w:tab/>
        <w:t>How to deliver the TA value from NW to UE before the conditional LTM execution</w:t>
      </w:r>
    </w:p>
    <w:p w:rsidR="00F505A2" w:rsidRPr="00666776" w:rsidRDefault="00F505A2" w:rsidP="00F505A2">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w:t>
      </w:r>
      <w:r w:rsidRPr="00666776">
        <w:rPr>
          <w:rFonts w:ascii="Arial" w:eastAsiaTheme="minorEastAsia" w:hAnsi="Arial" w:cs="Arial"/>
          <w:b/>
          <w:szCs w:val="20"/>
          <w:lang w:eastAsia="zh-CN"/>
        </w:rPr>
        <w:tab/>
        <w:t>How to maintain the TA value at UE side before conditional LTM execution</w:t>
      </w:r>
    </w:p>
    <w:p w:rsidR="00F505A2" w:rsidRPr="00666776" w:rsidRDefault="00F505A2" w:rsidP="00F505A2">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Observation 4: If R18 candidate TCI State activation/deactivation design is reused in conditional LTM, NW cannot determine candidate cells on which to perform TCI State activation/deactivation if UE does not report candidate measure results. </w:t>
      </w:r>
    </w:p>
    <w:p w:rsidR="00F505A2" w:rsidRPr="00666776" w:rsidRDefault="00F505A2" w:rsidP="00F505A2">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Observation 5: For conditional LTM, the candidate cell is not aware of when conditional LTM is executed and which beam is selected by UE.</w:t>
      </w:r>
    </w:p>
    <w:p w:rsidR="005F323C" w:rsidRPr="00666776" w:rsidRDefault="005F323C" w:rsidP="00666776">
      <w:pPr>
        <w:pStyle w:val="a0"/>
        <w:spacing w:beforeLines="100" w:before="240" w:afterLines="50"/>
        <w:rPr>
          <w:rFonts w:ascii="Arial" w:eastAsiaTheme="minorEastAsia" w:hAnsi="Arial" w:cs="Arial"/>
          <w:szCs w:val="20"/>
          <w:lang w:eastAsia="zh-CN"/>
        </w:rPr>
      </w:pPr>
    </w:p>
    <w:p w:rsidR="00325E48" w:rsidRPr="00666776" w:rsidRDefault="005F323C" w:rsidP="00666776">
      <w:pPr>
        <w:pStyle w:val="a0"/>
        <w:spacing w:beforeLines="50" w:before="120" w:afterLines="50"/>
        <w:rPr>
          <w:rFonts w:ascii="Arial" w:eastAsiaTheme="minorEastAsia" w:hAnsi="Arial" w:cs="Arial"/>
          <w:bCs/>
          <w:szCs w:val="20"/>
          <w:shd w:val="pct15" w:color="auto" w:fill="FFFFFF"/>
          <w:lang w:eastAsia="zh-CN"/>
        </w:rPr>
      </w:pPr>
      <w:r w:rsidRPr="00666776">
        <w:rPr>
          <w:rFonts w:ascii="Arial" w:eastAsiaTheme="minorEastAsia" w:hAnsi="Arial" w:cs="Arial"/>
          <w:bCs/>
          <w:szCs w:val="20"/>
          <w:shd w:val="pct15" w:color="auto" w:fill="FFFFFF"/>
          <w:lang w:eastAsia="zh-CN"/>
        </w:rPr>
        <w:t>Conditional LTM Preparation phase</w:t>
      </w:r>
    </w:p>
    <w:p w:rsidR="00A11BD1" w:rsidRPr="00666776" w:rsidRDefault="00A11BD1" w:rsidP="00A11BD1">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1: Source cell sends the conditional LTM configuration via </w:t>
      </w:r>
      <w:proofErr w:type="spellStart"/>
      <w:r w:rsidRPr="00666776">
        <w:rPr>
          <w:rFonts w:ascii="Arial" w:eastAsiaTheme="minorEastAsia" w:hAnsi="Arial" w:cs="Arial"/>
          <w:b/>
          <w:szCs w:val="20"/>
          <w:lang w:eastAsia="zh-CN"/>
        </w:rPr>
        <w:t>RRCReconfiguration</w:t>
      </w:r>
      <w:proofErr w:type="spellEnd"/>
      <w:r w:rsidRPr="00666776">
        <w:rPr>
          <w:rFonts w:ascii="Arial" w:eastAsiaTheme="minorEastAsia" w:hAnsi="Arial" w:cs="Arial"/>
          <w:b/>
          <w:szCs w:val="20"/>
          <w:lang w:eastAsia="zh-CN"/>
        </w:rPr>
        <w:t xml:space="preserve"> to UE, which includes the LTM candidate configurations, and the corresponding execution conditions.</w:t>
      </w:r>
    </w:p>
    <w:p w:rsidR="00A11BD1" w:rsidRPr="00666776" w:rsidRDefault="00A11BD1" w:rsidP="00A11BD1">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2: Event LTM3-like and LTM5-like </w:t>
      </w:r>
      <w:proofErr w:type="gramStart"/>
      <w:r w:rsidRPr="00666776">
        <w:rPr>
          <w:rFonts w:ascii="Arial" w:eastAsiaTheme="minorEastAsia" w:hAnsi="Arial" w:cs="Arial"/>
          <w:b/>
          <w:szCs w:val="20"/>
          <w:lang w:eastAsia="zh-CN"/>
        </w:rPr>
        <w:t>are</w:t>
      </w:r>
      <w:proofErr w:type="gramEnd"/>
      <w:r w:rsidRPr="00666776">
        <w:rPr>
          <w:rFonts w:ascii="Arial" w:eastAsiaTheme="minorEastAsia" w:hAnsi="Arial" w:cs="Arial"/>
          <w:b/>
          <w:szCs w:val="20"/>
          <w:lang w:eastAsia="zh-CN"/>
        </w:rPr>
        <w:t xml:space="preserve"> used as the conditional LTM execution condition.</w:t>
      </w:r>
    </w:p>
    <w:p w:rsidR="00A11BD1" w:rsidRPr="00666776" w:rsidRDefault="00A11BD1" w:rsidP="00A11BD1">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3a: To support subsequent conditional LTM, the execution conditions provided to UE includes the execution conditions for initial conditional LTM and the execution conditions for subsequent conditional LTM.</w:t>
      </w:r>
    </w:p>
    <w:p w:rsidR="00A11BD1" w:rsidRPr="00666776" w:rsidRDefault="00A11BD1" w:rsidP="00A11BD1">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3b: Source cell provides the initial execution condition for each conditional LTM candidate for initial conditional LTM, and each candidate cell prepares the execution condition for each other conditional LTM candidate for subsequent conditional LTM when it becomes the serving cell. </w:t>
      </w:r>
    </w:p>
    <w:p w:rsidR="00A11BD1" w:rsidRPr="00666776" w:rsidRDefault="00A11BD1" w:rsidP="00A11BD1">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3c:  It is DU to generate the execution condition.</w:t>
      </w:r>
    </w:p>
    <w:p w:rsidR="00325E48" w:rsidRPr="00666776" w:rsidRDefault="00325E48" w:rsidP="00666776">
      <w:pPr>
        <w:pStyle w:val="a0"/>
        <w:spacing w:beforeLines="50" w:before="120" w:afterLines="50"/>
        <w:rPr>
          <w:rFonts w:ascii="Arial" w:eastAsiaTheme="minorEastAsia" w:hAnsi="Arial" w:cs="Arial"/>
          <w:bCs/>
          <w:szCs w:val="20"/>
          <w:shd w:val="pct15" w:color="auto" w:fill="FFFFFF"/>
          <w:lang w:eastAsia="zh-CN"/>
        </w:rPr>
      </w:pPr>
    </w:p>
    <w:p w:rsidR="00325E48" w:rsidRPr="00666776" w:rsidRDefault="00D62369" w:rsidP="00666776">
      <w:pPr>
        <w:pStyle w:val="a0"/>
        <w:spacing w:beforeLines="50" w:before="120" w:afterLines="50"/>
        <w:rPr>
          <w:rFonts w:ascii="Arial" w:eastAsiaTheme="minorEastAsia" w:hAnsi="Arial" w:cs="Arial"/>
          <w:bCs/>
          <w:szCs w:val="20"/>
          <w:shd w:val="pct15" w:color="auto" w:fill="FFFFFF"/>
          <w:lang w:eastAsia="zh-CN"/>
        </w:rPr>
      </w:pPr>
      <w:r w:rsidRPr="00666776">
        <w:rPr>
          <w:rFonts w:ascii="Arial" w:eastAsiaTheme="minorEastAsia" w:hAnsi="Arial" w:cs="Arial"/>
          <w:bCs/>
          <w:szCs w:val="20"/>
          <w:shd w:val="pct15" w:color="auto" w:fill="FFFFFF"/>
          <w:lang w:eastAsia="zh-CN"/>
        </w:rPr>
        <w:t>Conditional LTM Early sync phase</w:t>
      </w:r>
    </w:p>
    <w:p w:rsidR="000A06E4" w:rsidRPr="00666776" w:rsidRDefault="000A06E4" w:rsidP="000A06E4">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4: RACH-less Conditional LTM is supported.</w:t>
      </w:r>
    </w:p>
    <w:p w:rsidR="000A06E4" w:rsidRPr="00666776" w:rsidRDefault="000A06E4" w:rsidP="000A06E4">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5:RAN2 discuss whether to support RACH based conditional LTM.</w:t>
      </w:r>
    </w:p>
    <w:p w:rsidR="000A06E4" w:rsidRPr="00666776" w:rsidRDefault="000A06E4" w:rsidP="000A06E4">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6: R18 UE based TA measurement mechanism is reused for conditional LTM.</w:t>
      </w:r>
    </w:p>
    <w:p w:rsidR="000A06E4" w:rsidRPr="00666776" w:rsidRDefault="000A06E4" w:rsidP="000A06E4">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7a: PDCCH ordered early TA acquisition is supported for conditional LTM.</w:t>
      </w:r>
    </w:p>
    <w:p w:rsidR="000A06E4" w:rsidRPr="00666776" w:rsidRDefault="000A06E4" w:rsidP="000A06E4">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7b: On how NW can determine candidate cells on which to perform early TA acquisition, down selection between the following options is needed,</w:t>
      </w:r>
    </w:p>
    <w:p w:rsidR="000A06E4" w:rsidRPr="00666776" w:rsidRDefault="000A06E4" w:rsidP="000A06E4">
      <w:pPr>
        <w:pStyle w:val="af"/>
        <w:numPr>
          <w:ilvl w:val="0"/>
          <w:numId w:val="28"/>
        </w:numPr>
        <w:spacing w:beforeLines="100" w:before="240" w:afterLines="100" w:after="240"/>
        <w:jc w:val="both"/>
        <w:rPr>
          <w:rFonts w:ascii="Arial" w:eastAsiaTheme="minorEastAsia" w:hAnsi="Arial" w:cs="Arial"/>
          <w:b/>
          <w:lang w:eastAsia="zh-CN"/>
        </w:rPr>
      </w:pPr>
      <w:r w:rsidRPr="00666776">
        <w:rPr>
          <w:rFonts w:ascii="Arial" w:eastAsiaTheme="minorEastAsia" w:hAnsi="Arial" w:cs="Arial"/>
          <w:b/>
          <w:lang w:eastAsia="zh-CN"/>
        </w:rPr>
        <w:lastRenderedPageBreak/>
        <w:t>Option 1: UE needs to be configured with legacy L3 measurement reporting or LTM L1 measurement reporting if conditional LTM is configured</w:t>
      </w:r>
    </w:p>
    <w:p w:rsidR="000A06E4" w:rsidRPr="00666776" w:rsidRDefault="000A06E4" w:rsidP="000A06E4">
      <w:pPr>
        <w:pStyle w:val="af"/>
        <w:numPr>
          <w:ilvl w:val="0"/>
          <w:numId w:val="28"/>
        </w:numPr>
        <w:spacing w:beforeLines="100" w:before="240" w:afterLines="100" w:after="240"/>
        <w:jc w:val="both"/>
        <w:rPr>
          <w:rFonts w:ascii="Arial" w:eastAsiaTheme="minorEastAsia" w:hAnsi="Arial" w:cs="Arial"/>
          <w:b/>
          <w:lang w:eastAsia="zh-CN"/>
        </w:rPr>
      </w:pPr>
      <w:r w:rsidRPr="00666776">
        <w:rPr>
          <w:rFonts w:ascii="Arial" w:eastAsiaTheme="minorEastAsia" w:hAnsi="Arial" w:cs="Arial"/>
          <w:b/>
          <w:lang w:eastAsia="zh-CN"/>
        </w:rPr>
        <w:t>Option 2: UE requests NW to trigger PDCCH ordered early TA on certain candidate cells</w:t>
      </w:r>
    </w:p>
    <w:p w:rsidR="000A06E4" w:rsidRPr="00666776" w:rsidRDefault="000A06E4" w:rsidP="000A06E4">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7c: For PDCCH ordered early TA in conditional </w:t>
      </w:r>
      <w:proofErr w:type="gramStart"/>
      <w:r w:rsidRPr="00666776">
        <w:rPr>
          <w:rFonts w:ascii="Arial" w:eastAsiaTheme="minorEastAsia" w:hAnsi="Arial" w:cs="Arial"/>
          <w:b/>
          <w:szCs w:val="20"/>
          <w:lang w:eastAsia="zh-CN"/>
        </w:rPr>
        <w:t>LTM,</w:t>
      </w:r>
      <w:proofErr w:type="gramEnd"/>
      <w:r w:rsidRPr="00666776">
        <w:rPr>
          <w:rFonts w:ascii="Arial" w:eastAsiaTheme="minorEastAsia" w:hAnsi="Arial" w:cs="Arial"/>
          <w:b/>
          <w:szCs w:val="20"/>
          <w:lang w:eastAsia="zh-CN"/>
        </w:rPr>
        <w:t xml:space="preserve"> a new MAC CE is introduced to deliver the TA value and the corresponding candidate configuration ID to UE before the triggering of conditional LTM execution. </w:t>
      </w:r>
    </w:p>
    <w:p w:rsidR="000A06E4" w:rsidRPr="00666776" w:rsidRDefault="000A06E4" w:rsidP="000A06E4">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7d: RAN2 discusses how to maintain the TA value at UE side before conditional LTM execution,</w:t>
      </w:r>
    </w:p>
    <w:p w:rsidR="000A06E4" w:rsidRPr="00666776" w:rsidRDefault="000A06E4" w:rsidP="000A06E4">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w:t>
      </w:r>
      <w:r w:rsidRPr="00666776">
        <w:rPr>
          <w:rFonts w:ascii="Arial" w:eastAsiaTheme="minorEastAsia" w:hAnsi="Arial" w:cs="Arial"/>
          <w:b/>
          <w:szCs w:val="20"/>
          <w:lang w:eastAsia="zh-CN"/>
        </w:rPr>
        <w:tab/>
        <w:t>Option 1: TAT-like timer is maintained at UE side</w:t>
      </w:r>
    </w:p>
    <w:p w:rsidR="000A06E4" w:rsidRPr="00666776" w:rsidRDefault="000A06E4" w:rsidP="000A06E4">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w:t>
      </w:r>
      <w:r w:rsidRPr="00666776">
        <w:rPr>
          <w:rFonts w:ascii="Arial" w:eastAsiaTheme="minorEastAsia" w:hAnsi="Arial" w:cs="Arial"/>
          <w:b/>
          <w:szCs w:val="20"/>
          <w:lang w:eastAsia="zh-CN"/>
        </w:rPr>
        <w:tab/>
        <w:t xml:space="preserve">Option 2: UE determines the TA value as valid if the L1 measurement result change is not above a threshold. </w:t>
      </w:r>
    </w:p>
    <w:p w:rsidR="000A06E4" w:rsidRPr="00666776" w:rsidRDefault="000A06E4" w:rsidP="000A06E4">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8a: Early candidate TCI State activation/deactivation is supported for conditional LTM.</w:t>
      </w:r>
    </w:p>
    <w:p w:rsidR="000A06E4" w:rsidRPr="00666776" w:rsidRDefault="000A06E4" w:rsidP="000A06E4">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8b: To perform early candidate TCI State activation/deactivation in conditional LTM, RAN2 down-selects between the following options,</w:t>
      </w:r>
    </w:p>
    <w:p w:rsidR="000A06E4" w:rsidRPr="00666776" w:rsidRDefault="000A06E4" w:rsidP="000A06E4">
      <w:pPr>
        <w:pStyle w:val="af"/>
        <w:numPr>
          <w:ilvl w:val="0"/>
          <w:numId w:val="24"/>
        </w:numPr>
        <w:spacing w:beforeLines="100" w:before="240" w:afterLines="100" w:after="240"/>
        <w:jc w:val="both"/>
        <w:rPr>
          <w:rFonts w:ascii="Arial" w:eastAsiaTheme="minorEastAsia" w:hAnsi="Arial" w:cs="Arial"/>
          <w:b/>
          <w:lang w:eastAsia="zh-CN"/>
        </w:rPr>
      </w:pPr>
      <w:r w:rsidRPr="00666776">
        <w:rPr>
          <w:rFonts w:ascii="Arial" w:eastAsiaTheme="minorEastAsia" w:hAnsi="Arial" w:cs="Arial"/>
          <w:b/>
          <w:lang w:eastAsia="zh-CN"/>
        </w:rPr>
        <w:t>Option 1: R18 candidate TCI State activation/deactivation design (including MAC CE and related UE handling) is reused.</w:t>
      </w:r>
      <w:r w:rsidRPr="00666776" w:rsidDel="00E46A13">
        <w:rPr>
          <w:rFonts w:ascii="Arial" w:eastAsiaTheme="minorEastAsia" w:hAnsi="Arial" w:cs="Arial"/>
          <w:b/>
          <w:lang w:eastAsia="zh-CN"/>
        </w:rPr>
        <w:t xml:space="preserve"> </w:t>
      </w:r>
    </w:p>
    <w:p w:rsidR="000A06E4" w:rsidRPr="00666776" w:rsidRDefault="000A06E4" w:rsidP="000A06E4">
      <w:pPr>
        <w:pStyle w:val="af"/>
        <w:numPr>
          <w:ilvl w:val="0"/>
          <w:numId w:val="24"/>
        </w:numPr>
        <w:spacing w:beforeLines="100" w:before="240" w:afterLines="100" w:after="240"/>
        <w:jc w:val="both"/>
        <w:rPr>
          <w:rFonts w:ascii="Arial" w:eastAsiaTheme="minorEastAsia" w:hAnsi="Arial" w:cs="Arial"/>
          <w:b/>
          <w:lang w:eastAsia="zh-CN"/>
        </w:rPr>
      </w:pPr>
      <w:r w:rsidRPr="00666776">
        <w:rPr>
          <w:rFonts w:ascii="Arial" w:eastAsiaTheme="minorEastAsia" w:hAnsi="Arial" w:cs="Arial"/>
          <w:b/>
          <w:lang w:eastAsia="zh-CN"/>
        </w:rPr>
        <w:t>Option 2: UE determines the TCI state to activate based on L1 measurement results without NW involvement. The detailed procedure is up to UE implementation.</w:t>
      </w:r>
    </w:p>
    <w:p w:rsidR="00A53376" w:rsidRPr="00666776" w:rsidRDefault="00A53376" w:rsidP="00666776">
      <w:pPr>
        <w:pStyle w:val="a0"/>
        <w:spacing w:beforeLines="50" w:before="120" w:afterLines="50"/>
        <w:rPr>
          <w:rFonts w:ascii="Arial" w:eastAsiaTheme="minorEastAsia" w:hAnsi="Arial" w:cs="Arial"/>
          <w:bCs/>
          <w:szCs w:val="20"/>
          <w:shd w:val="pct15" w:color="auto" w:fill="FFFFFF"/>
          <w:lang w:eastAsia="zh-CN"/>
        </w:rPr>
      </w:pPr>
    </w:p>
    <w:p w:rsidR="00325E48" w:rsidRPr="00666776" w:rsidRDefault="00014141" w:rsidP="00666776">
      <w:pPr>
        <w:pStyle w:val="a0"/>
        <w:spacing w:beforeLines="50" w:before="120" w:afterLines="50"/>
        <w:rPr>
          <w:rFonts w:ascii="Arial" w:eastAsiaTheme="minorEastAsia" w:hAnsi="Arial" w:cs="Arial"/>
          <w:bCs/>
          <w:szCs w:val="20"/>
          <w:shd w:val="pct15" w:color="auto" w:fill="FFFFFF"/>
          <w:lang w:eastAsia="zh-CN"/>
        </w:rPr>
      </w:pPr>
      <w:r w:rsidRPr="00666776">
        <w:rPr>
          <w:rFonts w:ascii="Arial" w:eastAsiaTheme="minorEastAsia" w:hAnsi="Arial" w:cs="Arial"/>
          <w:bCs/>
          <w:szCs w:val="20"/>
          <w:shd w:val="pct15" w:color="auto" w:fill="FFFFFF"/>
          <w:lang w:eastAsia="zh-CN"/>
        </w:rPr>
        <w:t>Conditional LTM Evaluation and execution phase</w:t>
      </w:r>
    </w:p>
    <w:p w:rsidR="00B003A2" w:rsidRPr="00666776" w:rsidRDefault="00B003A2" w:rsidP="00B003A2">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9: UE evaluates the execution condition for each candidate beam and triggers the LTM cell switch to the corresponding candidate cell when at least one beam of the candidate cell fulfills the associated execution condition.</w:t>
      </w:r>
    </w:p>
    <w:p w:rsidR="00B003A2" w:rsidRPr="00666776" w:rsidRDefault="00B003A2" w:rsidP="00B003A2">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10: MAC layer handles the event evaluation and determines to trigger the cell switch for conditional LTM.</w:t>
      </w:r>
    </w:p>
    <w:p w:rsidR="00B003A2" w:rsidRPr="00666776" w:rsidRDefault="00B003A2" w:rsidP="00B003A2">
      <w:pPr>
        <w:spacing w:beforeLines="100" w:before="24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11: UE selects the beam which fulfils the associated execution condition as the target beam. If more than one beam fulfills the associated execution condition, it is up to UE implementation to select the target beam.</w:t>
      </w:r>
    </w:p>
    <w:p w:rsidR="00B003A2" w:rsidRPr="00666776" w:rsidRDefault="00B003A2" w:rsidP="00B003A2">
      <w:pPr>
        <w:spacing w:beforeLines="100" w:before="240" w:afterLines="100" w:after="24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12: If conditional LTM is configured to UE, RAN2 down-selects between the following options to </w:t>
      </w:r>
      <w:r w:rsidR="005E2619">
        <w:rPr>
          <w:rFonts w:ascii="Arial" w:eastAsiaTheme="minorEastAsia" w:hAnsi="Arial" w:cs="Arial" w:hint="eastAsia"/>
          <w:b/>
          <w:szCs w:val="20"/>
          <w:lang w:eastAsia="zh-CN"/>
        </w:rPr>
        <w:t>assist</w:t>
      </w:r>
      <w:r w:rsidRPr="00666776">
        <w:rPr>
          <w:rFonts w:ascii="Arial" w:eastAsiaTheme="minorEastAsia" w:hAnsi="Arial" w:cs="Arial"/>
          <w:b/>
          <w:szCs w:val="20"/>
          <w:lang w:eastAsia="zh-CN"/>
        </w:rPr>
        <w:t xml:space="preserve"> candidate cell to determine the target beam:</w:t>
      </w:r>
    </w:p>
    <w:p w:rsidR="00B003A2" w:rsidRPr="00666776" w:rsidRDefault="00B003A2" w:rsidP="00B003A2">
      <w:pPr>
        <w:pStyle w:val="af"/>
        <w:numPr>
          <w:ilvl w:val="0"/>
          <w:numId w:val="24"/>
        </w:numPr>
        <w:spacing w:beforeLines="100" w:before="240" w:afterLines="100" w:after="240"/>
        <w:jc w:val="both"/>
        <w:rPr>
          <w:rFonts w:ascii="Arial" w:eastAsiaTheme="minorEastAsia" w:hAnsi="Arial" w:cs="Arial"/>
          <w:b/>
          <w:lang w:eastAsia="zh-CN"/>
        </w:rPr>
      </w:pPr>
      <w:r w:rsidRPr="00666776">
        <w:rPr>
          <w:rFonts w:ascii="Arial" w:eastAsiaTheme="minorEastAsia" w:hAnsi="Arial" w:cs="Arial"/>
          <w:b/>
          <w:lang w:eastAsia="zh-CN"/>
        </w:rPr>
        <w:t>Option 1: NW determines the potential candidate cells/beams based on the L3 RRM reporting or L1 LT</w:t>
      </w:r>
      <w:r w:rsidR="003346D9">
        <w:rPr>
          <w:rFonts w:ascii="Arial" w:eastAsiaTheme="minorEastAsia" w:hAnsi="Arial" w:cs="Arial"/>
          <w:b/>
          <w:lang w:eastAsia="zh-CN"/>
        </w:rPr>
        <w:t>M measurement reporting from UE</w:t>
      </w:r>
      <w:bookmarkStart w:id="15" w:name="_GoBack"/>
      <w:bookmarkEnd w:id="15"/>
    </w:p>
    <w:p w:rsidR="00B003A2" w:rsidRPr="00666776" w:rsidRDefault="00B003A2" w:rsidP="00B003A2">
      <w:pPr>
        <w:pStyle w:val="af"/>
        <w:numPr>
          <w:ilvl w:val="0"/>
          <w:numId w:val="24"/>
        </w:numPr>
        <w:spacing w:beforeLines="100" w:before="240" w:afterLines="100" w:after="240"/>
        <w:jc w:val="both"/>
        <w:rPr>
          <w:rFonts w:ascii="Arial" w:eastAsiaTheme="minorEastAsia" w:hAnsi="Arial" w:cs="Arial"/>
          <w:b/>
          <w:lang w:eastAsia="zh-CN"/>
        </w:rPr>
      </w:pPr>
      <w:r w:rsidRPr="00666776">
        <w:rPr>
          <w:rFonts w:ascii="Arial" w:eastAsiaTheme="minorEastAsia" w:hAnsi="Arial" w:cs="Arial"/>
          <w:b/>
          <w:lang w:eastAsia="zh-CN"/>
        </w:rPr>
        <w:t>Option 2: UE determines the potential candidate cells/beams and reports them to the source cell</w:t>
      </w:r>
    </w:p>
    <w:p w:rsidR="00B003A2" w:rsidRPr="00666776" w:rsidRDefault="00B003A2" w:rsidP="00B003A2">
      <w:pPr>
        <w:spacing w:beforeLines="50" w:before="12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Proposal 13: For RACH-less conditional LTM, both CG-based and DG-based first UL transmission on target cell are supported.</w:t>
      </w:r>
    </w:p>
    <w:p w:rsidR="002F0732" w:rsidRPr="00666776" w:rsidRDefault="002F0732" w:rsidP="00666776">
      <w:pPr>
        <w:spacing w:beforeLines="50" w:before="120" w:afterLines="50" w:after="120"/>
        <w:jc w:val="both"/>
        <w:rPr>
          <w:rFonts w:ascii="Arial" w:eastAsiaTheme="minorEastAsia" w:hAnsi="Arial" w:cs="Arial"/>
          <w:b/>
          <w:szCs w:val="20"/>
          <w:lang w:eastAsia="zh-CN"/>
        </w:rPr>
      </w:pPr>
    </w:p>
    <w:p w:rsidR="00D96D70" w:rsidRPr="00666776" w:rsidRDefault="00D96D70" w:rsidP="00666776">
      <w:pPr>
        <w:pStyle w:val="a0"/>
        <w:spacing w:beforeLines="50" w:before="120" w:afterLines="50"/>
        <w:rPr>
          <w:rFonts w:ascii="Arial" w:eastAsiaTheme="minorEastAsia" w:hAnsi="Arial" w:cs="Arial"/>
          <w:bCs/>
          <w:szCs w:val="20"/>
          <w:shd w:val="pct15" w:color="auto" w:fill="FFFFFF"/>
          <w:lang w:eastAsia="zh-CN"/>
        </w:rPr>
      </w:pPr>
      <w:r w:rsidRPr="00666776">
        <w:rPr>
          <w:rFonts w:ascii="Arial" w:eastAsiaTheme="minorEastAsia" w:hAnsi="Arial" w:cs="Arial"/>
          <w:bCs/>
          <w:szCs w:val="20"/>
          <w:shd w:val="pct15" w:color="auto" w:fill="FFFFFF"/>
          <w:lang w:eastAsia="zh-CN"/>
        </w:rPr>
        <w:t>Conditional LTM completion phase</w:t>
      </w:r>
    </w:p>
    <w:p w:rsidR="00950967" w:rsidRPr="00666776" w:rsidRDefault="00950967" w:rsidP="00950967">
      <w:pPr>
        <w:spacing w:beforeLines="100" w:before="240" w:afterLines="50" w:after="120"/>
        <w:jc w:val="both"/>
        <w:rPr>
          <w:rFonts w:ascii="Arial" w:eastAsiaTheme="minorEastAsia" w:hAnsi="Arial" w:cs="Arial"/>
          <w:b/>
          <w:szCs w:val="20"/>
          <w:lang w:eastAsia="zh-CN"/>
        </w:rPr>
      </w:pPr>
      <w:r w:rsidRPr="00666776">
        <w:rPr>
          <w:rFonts w:ascii="Arial" w:eastAsiaTheme="minorEastAsia" w:hAnsi="Arial" w:cs="Arial"/>
          <w:b/>
          <w:szCs w:val="20"/>
          <w:lang w:eastAsia="zh-CN"/>
        </w:rPr>
        <w:t xml:space="preserve">Proposal 14: For conditional RACH-less LTM, UE transmits </w:t>
      </w:r>
      <w:proofErr w:type="spellStart"/>
      <w:r w:rsidRPr="00666776">
        <w:rPr>
          <w:rFonts w:ascii="Arial" w:eastAsiaTheme="minorEastAsia" w:hAnsi="Arial" w:cs="Arial"/>
          <w:b/>
          <w:szCs w:val="20"/>
          <w:lang w:eastAsia="zh-CN"/>
        </w:rPr>
        <w:t>RRCReconfigurationComplete</w:t>
      </w:r>
      <w:proofErr w:type="spellEnd"/>
      <w:r w:rsidRPr="00666776">
        <w:rPr>
          <w:rFonts w:ascii="Arial" w:eastAsiaTheme="minorEastAsia" w:hAnsi="Arial" w:cs="Arial"/>
          <w:b/>
          <w:szCs w:val="20"/>
          <w:lang w:eastAsia="zh-CN"/>
        </w:rPr>
        <w:t xml:space="preserve"> as the first UL transmission. The LTM completion defined for Rel-18 intra-CU LTM is reused for conditional LTM.</w:t>
      </w:r>
    </w:p>
    <w:p w:rsidR="00A13279" w:rsidRPr="009A4208" w:rsidRDefault="00A13279" w:rsidP="00AC0041">
      <w:pPr>
        <w:pStyle w:val="a0"/>
        <w:spacing w:beforeLines="50" w:before="120" w:afterLines="50"/>
        <w:rPr>
          <w:rFonts w:ascii="Arial" w:eastAsiaTheme="minorEastAsia" w:hAnsi="Arial" w:cs="Arial"/>
          <w:b/>
          <w:bCs/>
          <w:szCs w:val="22"/>
          <w:lang w:eastAsia="zh-CN"/>
        </w:rPr>
      </w:pPr>
    </w:p>
    <w:p w:rsidR="003B3CA9" w:rsidRPr="00733A68" w:rsidRDefault="00A11500" w:rsidP="00AC0041">
      <w:pPr>
        <w:pStyle w:val="1"/>
        <w:keepLines/>
        <w:pBdr>
          <w:top w:val="single" w:sz="12" w:space="3" w:color="auto"/>
        </w:pBdr>
        <w:spacing w:beforeLines="100" w:before="240" w:afterLines="50"/>
        <w:ind w:left="428" w:hangingChars="213" w:hanging="428"/>
        <w:jc w:val="both"/>
        <w:rPr>
          <w:sz w:val="20"/>
          <w:szCs w:val="20"/>
        </w:rPr>
      </w:pPr>
      <w:r w:rsidRPr="00733A68">
        <w:rPr>
          <w:sz w:val="20"/>
          <w:szCs w:val="20"/>
        </w:rPr>
        <w:lastRenderedPageBreak/>
        <w:t>Reference</w:t>
      </w:r>
      <w:bookmarkEnd w:id="10"/>
      <w:bookmarkEnd w:id="11"/>
      <w:bookmarkEnd w:id="12"/>
      <w:bookmarkEnd w:id="13"/>
      <w:bookmarkEnd w:id="14"/>
    </w:p>
    <w:p w:rsidR="00C33DF7" w:rsidRPr="00BF7C7E" w:rsidRDefault="00E321A5" w:rsidP="00C33DF7">
      <w:pPr>
        <w:pStyle w:val="a0"/>
        <w:spacing w:beforeLines="100" w:before="240" w:afterLines="50"/>
        <w:rPr>
          <w:rFonts w:ascii="Arial" w:eastAsiaTheme="minorEastAsia" w:hAnsi="Arial" w:cs="Arial"/>
          <w:szCs w:val="20"/>
          <w:lang w:eastAsia="zh-CN"/>
        </w:rPr>
      </w:pPr>
      <w:r w:rsidRPr="00BF7C7E">
        <w:rPr>
          <w:rFonts w:ascii="Arial" w:eastAsia="宋体" w:hAnsi="Arial" w:cs="Arial"/>
          <w:szCs w:val="20"/>
          <w:lang w:eastAsia="zh-CN"/>
        </w:rPr>
        <w:t xml:space="preserve">[1] </w:t>
      </w:r>
      <w:r w:rsidR="003F1385" w:rsidRPr="003F1385">
        <w:rPr>
          <w:rFonts w:ascii="Arial" w:eastAsia="宋体" w:hAnsi="Arial" w:cs="Arial"/>
          <w:szCs w:val="20"/>
          <w:lang w:eastAsia="zh-CN"/>
        </w:rPr>
        <w:t>RP-242356</w:t>
      </w:r>
      <w:r w:rsidR="003F1385">
        <w:rPr>
          <w:rFonts w:ascii="Arial" w:eastAsia="宋体" w:hAnsi="Arial" w:cs="Arial" w:hint="eastAsia"/>
          <w:szCs w:val="20"/>
          <w:lang w:eastAsia="zh-CN"/>
        </w:rPr>
        <w:t xml:space="preserve">, </w:t>
      </w:r>
      <w:r w:rsidR="00165B49" w:rsidRPr="00165B49">
        <w:rPr>
          <w:rFonts w:ascii="Arial" w:eastAsia="宋体" w:hAnsi="Arial" w:cs="Arial"/>
          <w:szCs w:val="20"/>
          <w:lang w:eastAsia="zh-CN"/>
        </w:rPr>
        <w:t>Revised Work Item: NR mobility enhancements Phase 4</w:t>
      </w:r>
    </w:p>
    <w:p w:rsidR="00BF7C7E" w:rsidRPr="00BF7C7E" w:rsidRDefault="00BF7C7E" w:rsidP="00AC0041">
      <w:pPr>
        <w:pStyle w:val="a0"/>
        <w:spacing w:beforeLines="100" w:before="240" w:afterLines="50"/>
        <w:rPr>
          <w:rFonts w:ascii="Arial" w:eastAsiaTheme="minorEastAsia" w:hAnsi="Arial" w:cs="Arial"/>
          <w:szCs w:val="20"/>
          <w:lang w:eastAsia="zh-CN"/>
        </w:rPr>
      </w:pPr>
    </w:p>
    <w:sectPr w:rsidR="00BF7C7E" w:rsidRPr="00BF7C7E">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373" w:rsidRDefault="00A30373">
      <w:r>
        <w:separator/>
      </w:r>
    </w:p>
  </w:endnote>
  <w:endnote w:type="continuationSeparator" w:id="0">
    <w:p w:rsidR="00A30373" w:rsidRDefault="00A3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gneto">
    <w:panose1 w:val="04030805050802020D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857" w:rsidRDefault="0071785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17857" w:rsidRDefault="0071785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857" w:rsidRDefault="0071785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346D9">
      <w:rPr>
        <w:rStyle w:val="ae"/>
        <w:noProof/>
      </w:rPr>
      <w:t>10</w:t>
    </w:r>
    <w:r>
      <w:rPr>
        <w:rStyle w:val="ae"/>
      </w:rPr>
      <w:fldChar w:fldCharType="end"/>
    </w:r>
  </w:p>
  <w:p w:rsidR="00717857" w:rsidRDefault="0071785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373" w:rsidRDefault="00A30373">
      <w:r>
        <w:separator/>
      </w:r>
    </w:p>
  </w:footnote>
  <w:footnote w:type="continuationSeparator" w:id="0">
    <w:p w:rsidR="00A30373" w:rsidRDefault="00A30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857" w:rsidRDefault="0071785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EFA"/>
    <w:multiLevelType w:val="hybridMultilevel"/>
    <w:tmpl w:val="DB560CFE"/>
    <w:lvl w:ilvl="0" w:tplc="4BE88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01170D"/>
    <w:multiLevelType w:val="hybridMultilevel"/>
    <w:tmpl w:val="FE8CC82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F281C52"/>
    <w:multiLevelType w:val="hybridMultilevel"/>
    <w:tmpl w:val="E26A88E2"/>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4E0B9B"/>
    <w:multiLevelType w:val="hybridMultilevel"/>
    <w:tmpl w:val="E244E1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0F0A96"/>
    <w:multiLevelType w:val="hybridMultilevel"/>
    <w:tmpl w:val="34309C6A"/>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517DFF"/>
    <w:multiLevelType w:val="hybridMultilevel"/>
    <w:tmpl w:val="E744DFAC"/>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C3051A"/>
    <w:multiLevelType w:val="hybridMultilevel"/>
    <w:tmpl w:val="E9CCF6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0">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1">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5845270"/>
    <w:multiLevelType w:val="hybridMultilevel"/>
    <w:tmpl w:val="CCD0F32E"/>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AF4DD4"/>
    <w:multiLevelType w:val="hybridMultilevel"/>
    <w:tmpl w:val="F8580258"/>
    <w:lvl w:ilvl="0" w:tplc="554A60BC">
      <w:start w:val="1"/>
      <w:numFmt w:val="decimal"/>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A42E14"/>
    <w:multiLevelType w:val="hybridMultilevel"/>
    <w:tmpl w:val="7684461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E50742"/>
    <w:multiLevelType w:val="hybridMultilevel"/>
    <w:tmpl w:val="E110A6A0"/>
    <w:lvl w:ilvl="0" w:tplc="C0B2ED7A">
      <w:start w:val="1"/>
      <w:numFmt w:val="decimal"/>
      <w:lvlText w:val="2.%1"/>
      <w:lvlJc w:val="left"/>
      <w:pPr>
        <w:ind w:left="420" w:hanging="420"/>
      </w:pPr>
      <w:rPr>
        <w:rFonts w:hint="eastAsia"/>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96912CF"/>
    <w:multiLevelType w:val="hybridMultilevel"/>
    <w:tmpl w:val="93941BA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6412E6"/>
    <w:multiLevelType w:val="hybridMultilevel"/>
    <w:tmpl w:val="E422AF2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F44CA1"/>
    <w:multiLevelType w:val="hybridMultilevel"/>
    <w:tmpl w:val="4E32557E"/>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AE72762"/>
    <w:multiLevelType w:val="hybridMultilevel"/>
    <w:tmpl w:val="1116F3B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E450CE"/>
    <w:multiLevelType w:val="hybridMultilevel"/>
    <w:tmpl w:val="7FC0836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3EE6C87"/>
    <w:multiLevelType w:val="hybridMultilevel"/>
    <w:tmpl w:val="720A8D36"/>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B1607AD"/>
    <w:multiLevelType w:val="hybridMultilevel"/>
    <w:tmpl w:val="3496A660"/>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6"/>
  </w:num>
  <w:num w:numId="3">
    <w:abstractNumId w:val="24"/>
  </w:num>
  <w:num w:numId="4">
    <w:abstractNumId w:val="19"/>
  </w:num>
  <w:num w:numId="5">
    <w:abstractNumId w:val="25"/>
  </w:num>
  <w:num w:numId="6">
    <w:abstractNumId w:val="10"/>
  </w:num>
  <w:num w:numId="7">
    <w:abstractNumId w:val="9"/>
  </w:num>
  <w:num w:numId="8">
    <w:abstractNumId w:val="8"/>
  </w:num>
  <w:num w:numId="9">
    <w:abstractNumId w:val="13"/>
  </w:num>
  <w:num w:numId="10">
    <w:abstractNumId w:val="2"/>
  </w:num>
  <w:num w:numId="11">
    <w:abstractNumId w:val="17"/>
  </w:num>
  <w:num w:numId="12">
    <w:abstractNumId w:val="15"/>
  </w:num>
  <w:num w:numId="13">
    <w:abstractNumId w:val="3"/>
  </w:num>
  <w:num w:numId="14">
    <w:abstractNumId w:val="16"/>
  </w:num>
  <w:num w:numId="15">
    <w:abstractNumId w:val="5"/>
  </w:num>
  <w:num w:numId="16">
    <w:abstractNumId w:val="18"/>
  </w:num>
  <w:num w:numId="17">
    <w:abstractNumId w:val="23"/>
  </w:num>
  <w:num w:numId="18">
    <w:abstractNumId w:val="22"/>
  </w:num>
  <w:num w:numId="19">
    <w:abstractNumId w:val="11"/>
  </w:num>
  <w:num w:numId="20">
    <w:abstractNumId w:val="4"/>
  </w:num>
  <w:num w:numId="21">
    <w:abstractNumId w:val="21"/>
  </w:num>
  <w:num w:numId="22">
    <w:abstractNumId w:val="6"/>
  </w:num>
  <w:num w:numId="23">
    <w:abstractNumId w:val="12"/>
  </w:num>
  <w:num w:numId="24">
    <w:abstractNumId w:val="7"/>
  </w:num>
  <w:num w:numId="25">
    <w:abstractNumId w:val="0"/>
  </w:num>
  <w:num w:numId="26">
    <w:abstractNumId w:val="1"/>
  </w:num>
  <w:num w:numId="27">
    <w:abstractNumId w:val="14"/>
  </w:num>
  <w:num w:numId="2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BFD"/>
    <w:rsid w:val="00001DBA"/>
    <w:rsid w:val="0000222C"/>
    <w:rsid w:val="00002330"/>
    <w:rsid w:val="00002624"/>
    <w:rsid w:val="00002C82"/>
    <w:rsid w:val="00003443"/>
    <w:rsid w:val="0000362D"/>
    <w:rsid w:val="00003ED5"/>
    <w:rsid w:val="00003EF2"/>
    <w:rsid w:val="00005055"/>
    <w:rsid w:val="00005163"/>
    <w:rsid w:val="000058D8"/>
    <w:rsid w:val="00005C71"/>
    <w:rsid w:val="00005F8E"/>
    <w:rsid w:val="00006363"/>
    <w:rsid w:val="00007661"/>
    <w:rsid w:val="00010328"/>
    <w:rsid w:val="000106F1"/>
    <w:rsid w:val="00010CCD"/>
    <w:rsid w:val="00010D27"/>
    <w:rsid w:val="000115B1"/>
    <w:rsid w:val="00011792"/>
    <w:rsid w:val="00011858"/>
    <w:rsid w:val="00011ADF"/>
    <w:rsid w:val="000122E1"/>
    <w:rsid w:val="0001234F"/>
    <w:rsid w:val="000131A0"/>
    <w:rsid w:val="00013D2A"/>
    <w:rsid w:val="00014141"/>
    <w:rsid w:val="00014661"/>
    <w:rsid w:val="00014711"/>
    <w:rsid w:val="00014F9F"/>
    <w:rsid w:val="000157CD"/>
    <w:rsid w:val="000157DB"/>
    <w:rsid w:val="000159DA"/>
    <w:rsid w:val="00016162"/>
    <w:rsid w:val="0001731F"/>
    <w:rsid w:val="00017544"/>
    <w:rsid w:val="000178F2"/>
    <w:rsid w:val="000208B6"/>
    <w:rsid w:val="00020B93"/>
    <w:rsid w:val="000213E5"/>
    <w:rsid w:val="00021844"/>
    <w:rsid w:val="000218E7"/>
    <w:rsid w:val="000220A9"/>
    <w:rsid w:val="000220BF"/>
    <w:rsid w:val="00022C3F"/>
    <w:rsid w:val="00022C67"/>
    <w:rsid w:val="00022CCD"/>
    <w:rsid w:val="00022E40"/>
    <w:rsid w:val="00022E96"/>
    <w:rsid w:val="00023275"/>
    <w:rsid w:val="0002328B"/>
    <w:rsid w:val="00023557"/>
    <w:rsid w:val="00023558"/>
    <w:rsid w:val="00023A3D"/>
    <w:rsid w:val="00023E9E"/>
    <w:rsid w:val="00024052"/>
    <w:rsid w:val="000242FA"/>
    <w:rsid w:val="00024426"/>
    <w:rsid w:val="000248C0"/>
    <w:rsid w:val="00024CD8"/>
    <w:rsid w:val="00024CF2"/>
    <w:rsid w:val="00024ED9"/>
    <w:rsid w:val="00024FBE"/>
    <w:rsid w:val="000251C9"/>
    <w:rsid w:val="00025C5A"/>
    <w:rsid w:val="00025FEE"/>
    <w:rsid w:val="00026017"/>
    <w:rsid w:val="0002622A"/>
    <w:rsid w:val="00026232"/>
    <w:rsid w:val="00026B4B"/>
    <w:rsid w:val="00026ECB"/>
    <w:rsid w:val="0003038B"/>
    <w:rsid w:val="000304A4"/>
    <w:rsid w:val="000307EC"/>
    <w:rsid w:val="00030887"/>
    <w:rsid w:val="00030C22"/>
    <w:rsid w:val="00030EA5"/>
    <w:rsid w:val="00030F5A"/>
    <w:rsid w:val="000312B2"/>
    <w:rsid w:val="0003177C"/>
    <w:rsid w:val="00031B30"/>
    <w:rsid w:val="000320C0"/>
    <w:rsid w:val="0003315B"/>
    <w:rsid w:val="00033325"/>
    <w:rsid w:val="0003590B"/>
    <w:rsid w:val="000359F7"/>
    <w:rsid w:val="0003612B"/>
    <w:rsid w:val="00036BED"/>
    <w:rsid w:val="00037631"/>
    <w:rsid w:val="0003779E"/>
    <w:rsid w:val="00037AEB"/>
    <w:rsid w:val="00040147"/>
    <w:rsid w:val="000407DE"/>
    <w:rsid w:val="00040832"/>
    <w:rsid w:val="00040AB0"/>
    <w:rsid w:val="00042400"/>
    <w:rsid w:val="000428DD"/>
    <w:rsid w:val="0004463D"/>
    <w:rsid w:val="00045165"/>
    <w:rsid w:val="000454A9"/>
    <w:rsid w:val="000456D9"/>
    <w:rsid w:val="0004580D"/>
    <w:rsid w:val="00045F3F"/>
    <w:rsid w:val="00046377"/>
    <w:rsid w:val="00046D7E"/>
    <w:rsid w:val="000505D5"/>
    <w:rsid w:val="00050BC6"/>
    <w:rsid w:val="00050EC6"/>
    <w:rsid w:val="000514DF"/>
    <w:rsid w:val="000515B9"/>
    <w:rsid w:val="000515D8"/>
    <w:rsid w:val="00053902"/>
    <w:rsid w:val="00054389"/>
    <w:rsid w:val="00054522"/>
    <w:rsid w:val="000546E5"/>
    <w:rsid w:val="000556E9"/>
    <w:rsid w:val="00055F57"/>
    <w:rsid w:val="00056113"/>
    <w:rsid w:val="0005641B"/>
    <w:rsid w:val="00056C6A"/>
    <w:rsid w:val="00056CD8"/>
    <w:rsid w:val="00057BC0"/>
    <w:rsid w:val="00057D46"/>
    <w:rsid w:val="000603CD"/>
    <w:rsid w:val="00060FEA"/>
    <w:rsid w:val="00061106"/>
    <w:rsid w:val="00061107"/>
    <w:rsid w:val="000617AE"/>
    <w:rsid w:val="000622EC"/>
    <w:rsid w:val="00062386"/>
    <w:rsid w:val="000624F1"/>
    <w:rsid w:val="000625F4"/>
    <w:rsid w:val="00062EA9"/>
    <w:rsid w:val="000630ED"/>
    <w:rsid w:val="00063CD2"/>
    <w:rsid w:val="00063CED"/>
    <w:rsid w:val="00063FB9"/>
    <w:rsid w:val="00065058"/>
    <w:rsid w:val="00065B3D"/>
    <w:rsid w:val="00065CE2"/>
    <w:rsid w:val="00065D0A"/>
    <w:rsid w:val="000660D2"/>
    <w:rsid w:val="0006682A"/>
    <w:rsid w:val="00066F56"/>
    <w:rsid w:val="000670A3"/>
    <w:rsid w:val="00070C5A"/>
    <w:rsid w:val="00071A0A"/>
    <w:rsid w:val="00071F08"/>
    <w:rsid w:val="000720FC"/>
    <w:rsid w:val="00072660"/>
    <w:rsid w:val="00072E1A"/>
    <w:rsid w:val="00072E29"/>
    <w:rsid w:val="000738F4"/>
    <w:rsid w:val="00073A55"/>
    <w:rsid w:val="0007424F"/>
    <w:rsid w:val="0007493A"/>
    <w:rsid w:val="000752DC"/>
    <w:rsid w:val="00075A03"/>
    <w:rsid w:val="00075C34"/>
    <w:rsid w:val="00075D10"/>
    <w:rsid w:val="00076426"/>
    <w:rsid w:val="0007658C"/>
    <w:rsid w:val="00076B48"/>
    <w:rsid w:val="00077604"/>
    <w:rsid w:val="00077AEC"/>
    <w:rsid w:val="00077B63"/>
    <w:rsid w:val="00077FDC"/>
    <w:rsid w:val="0008025D"/>
    <w:rsid w:val="0008039B"/>
    <w:rsid w:val="000805B6"/>
    <w:rsid w:val="0008060A"/>
    <w:rsid w:val="00080DFB"/>
    <w:rsid w:val="00080E0D"/>
    <w:rsid w:val="00081388"/>
    <w:rsid w:val="00081BA8"/>
    <w:rsid w:val="000822A2"/>
    <w:rsid w:val="000823CB"/>
    <w:rsid w:val="0008244E"/>
    <w:rsid w:val="00082B0E"/>
    <w:rsid w:val="00082D38"/>
    <w:rsid w:val="00082D96"/>
    <w:rsid w:val="00083458"/>
    <w:rsid w:val="00083A70"/>
    <w:rsid w:val="000842F9"/>
    <w:rsid w:val="00084E06"/>
    <w:rsid w:val="00084E5D"/>
    <w:rsid w:val="0008606C"/>
    <w:rsid w:val="00086803"/>
    <w:rsid w:val="00086910"/>
    <w:rsid w:val="00087841"/>
    <w:rsid w:val="00090EF7"/>
    <w:rsid w:val="00091735"/>
    <w:rsid w:val="00091973"/>
    <w:rsid w:val="00091F46"/>
    <w:rsid w:val="0009241A"/>
    <w:rsid w:val="0009242D"/>
    <w:rsid w:val="0009325A"/>
    <w:rsid w:val="00093919"/>
    <w:rsid w:val="00093982"/>
    <w:rsid w:val="00093B4E"/>
    <w:rsid w:val="0009445C"/>
    <w:rsid w:val="000950EC"/>
    <w:rsid w:val="0009552E"/>
    <w:rsid w:val="00095EA1"/>
    <w:rsid w:val="00097224"/>
    <w:rsid w:val="000974AC"/>
    <w:rsid w:val="00097FB5"/>
    <w:rsid w:val="000A061B"/>
    <w:rsid w:val="000A06E4"/>
    <w:rsid w:val="000A0B87"/>
    <w:rsid w:val="000A2AD9"/>
    <w:rsid w:val="000A3084"/>
    <w:rsid w:val="000A31A2"/>
    <w:rsid w:val="000A35B2"/>
    <w:rsid w:val="000A386F"/>
    <w:rsid w:val="000A3BCD"/>
    <w:rsid w:val="000A3CE0"/>
    <w:rsid w:val="000A3D0F"/>
    <w:rsid w:val="000A3DF5"/>
    <w:rsid w:val="000A4201"/>
    <w:rsid w:val="000A4BF6"/>
    <w:rsid w:val="000A4F2F"/>
    <w:rsid w:val="000A5236"/>
    <w:rsid w:val="000A580B"/>
    <w:rsid w:val="000A6F78"/>
    <w:rsid w:val="000A6F7D"/>
    <w:rsid w:val="000A73B3"/>
    <w:rsid w:val="000A78E5"/>
    <w:rsid w:val="000B1052"/>
    <w:rsid w:val="000B155D"/>
    <w:rsid w:val="000B15B9"/>
    <w:rsid w:val="000B18B0"/>
    <w:rsid w:val="000B2887"/>
    <w:rsid w:val="000B2D71"/>
    <w:rsid w:val="000B3C97"/>
    <w:rsid w:val="000B3D6A"/>
    <w:rsid w:val="000B420B"/>
    <w:rsid w:val="000B434F"/>
    <w:rsid w:val="000B44AB"/>
    <w:rsid w:val="000B4C2B"/>
    <w:rsid w:val="000B4DDA"/>
    <w:rsid w:val="000B4E44"/>
    <w:rsid w:val="000B5213"/>
    <w:rsid w:val="000B52D9"/>
    <w:rsid w:val="000B545D"/>
    <w:rsid w:val="000B6336"/>
    <w:rsid w:val="000B6537"/>
    <w:rsid w:val="000B684D"/>
    <w:rsid w:val="000B7AFF"/>
    <w:rsid w:val="000C02AC"/>
    <w:rsid w:val="000C0CD1"/>
    <w:rsid w:val="000C0ECD"/>
    <w:rsid w:val="000C1537"/>
    <w:rsid w:val="000C1D34"/>
    <w:rsid w:val="000C2317"/>
    <w:rsid w:val="000C269E"/>
    <w:rsid w:val="000C29EF"/>
    <w:rsid w:val="000C3A35"/>
    <w:rsid w:val="000C3AA4"/>
    <w:rsid w:val="000C3C4D"/>
    <w:rsid w:val="000C3E4F"/>
    <w:rsid w:val="000C3EC8"/>
    <w:rsid w:val="000C4231"/>
    <w:rsid w:val="000C4B43"/>
    <w:rsid w:val="000C5F3B"/>
    <w:rsid w:val="000C6186"/>
    <w:rsid w:val="000C619E"/>
    <w:rsid w:val="000C6545"/>
    <w:rsid w:val="000C6577"/>
    <w:rsid w:val="000C6F1C"/>
    <w:rsid w:val="000C71A1"/>
    <w:rsid w:val="000C71FA"/>
    <w:rsid w:val="000C72E7"/>
    <w:rsid w:val="000C77E5"/>
    <w:rsid w:val="000C7D32"/>
    <w:rsid w:val="000D05E2"/>
    <w:rsid w:val="000D19CA"/>
    <w:rsid w:val="000D1C73"/>
    <w:rsid w:val="000D2256"/>
    <w:rsid w:val="000D23CB"/>
    <w:rsid w:val="000D24F1"/>
    <w:rsid w:val="000D2951"/>
    <w:rsid w:val="000D3447"/>
    <w:rsid w:val="000D392F"/>
    <w:rsid w:val="000D46AD"/>
    <w:rsid w:val="000D485D"/>
    <w:rsid w:val="000D4EEB"/>
    <w:rsid w:val="000D56C9"/>
    <w:rsid w:val="000D588A"/>
    <w:rsid w:val="000D5DE4"/>
    <w:rsid w:val="000D5F1D"/>
    <w:rsid w:val="000D6690"/>
    <w:rsid w:val="000D66E2"/>
    <w:rsid w:val="000D6FF5"/>
    <w:rsid w:val="000D7CF1"/>
    <w:rsid w:val="000E05A8"/>
    <w:rsid w:val="000E07A3"/>
    <w:rsid w:val="000E0F09"/>
    <w:rsid w:val="000E15E2"/>
    <w:rsid w:val="000E242C"/>
    <w:rsid w:val="000E2EF7"/>
    <w:rsid w:val="000E376F"/>
    <w:rsid w:val="000E3A4C"/>
    <w:rsid w:val="000E3A76"/>
    <w:rsid w:val="000E3F5F"/>
    <w:rsid w:val="000E4D40"/>
    <w:rsid w:val="000E6868"/>
    <w:rsid w:val="000E78E9"/>
    <w:rsid w:val="000E797C"/>
    <w:rsid w:val="000E7FEC"/>
    <w:rsid w:val="000F016E"/>
    <w:rsid w:val="000F01D9"/>
    <w:rsid w:val="000F045B"/>
    <w:rsid w:val="000F0F7F"/>
    <w:rsid w:val="000F1E36"/>
    <w:rsid w:val="000F2483"/>
    <w:rsid w:val="000F2723"/>
    <w:rsid w:val="000F3085"/>
    <w:rsid w:val="000F367B"/>
    <w:rsid w:val="000F37D7"/>
    <w:rsid w:val="000F3CA6"/>
    <w:rsid w:val="000F3FE3"/>
    <w:rsid w:val="000F4BED"/>
    <w:rsid w:val="000F5212"/>
    <w:rsid w:val="000F56D5"/>
    <w:rsid w:val="000F5995"/>
    <w:rsid w:val="000F5A78"/>
    <w:rsid w:val="000F5B58"/>
    <w:rsid w:val="000F66AC"/>
    <w:rsid w:val="000F6C76"/>
    <w:rsid w:val="000F6EAF"/>
    <w:rsid w:val="000F6EFF"/>
    <w:rsid w:val="000F705C"/>
    <w:rsid w:val="000F771D"/>
    <w:rsid w:val="000F7EE2"/>
    <w:rsid w:val="00100637"/>
    <w:rsid w:val="00100766"/>
    <w:rsid w:val="00100EFC"/>
    <w:rsid w:val="00101A99"/>
    <w:rsid w:val="001025D8"/>
    <w:rsid w:val="00102750"/>
    <w:rsid w:val="0010275D"/>
    <w:rsid w:val="001028C3"/>
    <w:rsid w:val="00102B9C"/>
    <w:rsid w:val="00103003"/>
    <w:rsid w:val="0010316C"/>
    <w:rsid w:val="001032FC"/>
    <w:rsid w:val="0010333C"/>
    <w:rsid w:val="00103B04"/>
    <w:rsid w:val="0010438C"/>
    <w:rsid w:val="0010538C"/>
    <w:rsid w:val="00105A7B"/>
    <w:rsid w:val="00105D8E"/>
    <w:rsid w:val="00105E93"/>
    <w:rsid w:val="001068DA"/>
    <w:rsid w:val="001069AB"/>
    <w:rsid w:val="001072DB"/>
    <w:rsid w:val="00107621"/>
    <w:rsid w:val="00107CC0"/>
    <w:rsid w:val="00107FD1"/>
    <w:rsid w:val="001103E4"/>
    <w:rsid w:val="0011124F"/>
    <w:rsid w:val="0011185D"/>
    <w:rsid w:val="00111C86"/>
    <w:rsid w:val="00111E34"/>
    <w:rsid w:val="001124E1"/>
    <w:rsid w:val="00112769"/>
    <w:rsid w:val="00113148"/>
    <w:rsid w:val="001149E4"/>
    <w:rsid w:val="00115303"/>
    <w:rsid w:val="00115DCD"/>
    <w:rsid w:val="00115E00"/>
    <w:rsid w:val="00115F0F"/>
    <w:rsid w:val="00116247"/>
    <w:rsid w:val="0011624F"/>
    <w:rsid w:val="001163A2"/>
    <w:rsid w:val="00116687"/>
    <w:rsid w:val="001167E5"/>
    <w:rsid w:val="00116CEF"/>
    <w:rsid w:val="001172E7"/>
    <w:rsid w:val="001174A8"/>
    <w:rsid w:val="0012040B"/>
    <w:rsid w:val="0012111C"/>
    <w:rsid w:val="00121293"/>
    <w:rsid w:val="001216CF"/>
    <w:rsid w:val="00121800"/>
    <w:rsid w:val="00121FF7"/>
    <w:rsid w:val="00122A90"/>
    <w:rsid w:val="00123112"/>
    <w:rsid w:val="00124AA3"/>
    <w:rsid w:val="00124CF2"/>
    <w:rsid w:val="00125805"/>
    <w:rsid w:val="00125BB8"/>
    <w:rsid w:val="00126E01"/>
    <w:rsid w:val="0012700D"/>
    <w:rsid w:val="00127290"/>
    <w:rsid w:val="00127544"/>
    <w:rsid w:val="001277DD"/>
    <w:rsid w:val="00127B41"/>
    <w:rsid w:val="00127BB9"/>
    <w:rsid w:val="0013032B"/>
    <w:rsid w:val="00130960"/>
    <w:rsid w:val="00130BBA"/>
    <w:rsid w:val="00131143"/>
    <w:rsid w:val="00131C0A"/>
    <w:rsid w:val="001322FB"/>
    <w:rsid w:val="00132604"/>
    <w:rsid w:val="001340BB"/>
    <w:rsid w:val="001342BB"/>
    <w:rsid w:val="00135486"/>
    <w:rsid w:val="0013554D"/>
    <w:rsid w:val="001356DB"/>
    <w:rsid w:val="001357FD"/>
    <w:rsid w:val="00135811"/>
    <w:rsid w:val="001358DA"/>
    <w:rsid w:val="00135F91"/>
    <w:rsid w:val="001369B9"/>
    <w:rsid w:val="00137247"/>
    <w:rsid w:val="00137A92"/>
    <w:rsid w:val="0014031A"/>
    <w:rsid w:val="00140747"/>
    <w:rsid w:val="00141200"/>
    <w:rsid w:val="00141C93"/>
    <w:rsid w:val="001423B0"/>
    <w:rsid w:val="001424AF"/>
    <w:rsid w:val="00142812"/>
    <w:rsid w:val="00142B0F"/>
    <w:rsid w:val="00142CE9"/>
    <w:rsid w:val="00142D81"/>
    <w:rsid w:val="00143054"/>
    <w:rsid w:val="00143093"/>
    <w:rsid w:val="00143625"/>
    <w:rsid w:val="00143CE4"/>
    <w:rsid w:val="00143DE3"/>
    <w:rsid w:val="0014434D"/>
    <w:rsid w:val="0014470B"/>
    <w:rsid w:val="001449DE"/>
    <w:rsid w:val="00144E80"/>
    <w:rsid w:val="001452D9"/>
    <w:rsid w:val="001457A8"/>
    <w:rsid w:val="001468D8"/>
    <w:rsid w:val="00147308"/>
    <w:rsid w:val="00147581"/>
    <w:rsid w:val="00147A46"/>
    <w:rsid w:val="00147A71"/>
    <w:rsid w:val="00150438"/>
    <w:rsid w:val="001507D4"/>
    <w:rsid w:val="00150E1F"/>
    <w:rsid w:val="0015142D"/>
    <w:rsid w:val="00151486"/>
    <w:rsid w:val="0015157A"/>
    <w:rsid w:val="001523A8"/>
    <w:rsid w:val="001525CC"/>
    <w:rsid w:val="001526BD"/>
    <w:rsid w:val="00152D2E"/>
    <w:rsid w:val="0015312B"/>
    <w:rsid w:val="00153519"/>
    <w:rsid w:val="00153DC8"/>
    <w:rsid w:val="00153FC6"/>
    <w:rsid w:val="001542B4"/>
    <w:rsid w:val="00155F11"/>
    <w:rsid w:val="0015674D"/>
    <w:rsid w:val="00156939"/>
    <w:rsid w:val="0015695D"/>
    <w:rsid w:val="00160A48"/>
    <w:rsid w:val="00160A74"/>
    <w:rsid w:val="00160ACC"/>
    <w:rsid w:val="00160C86"/>
    <w:rsid w:val="00161B72"/>
    <w:rsid w:val="00161EC4"/>
    <w:rsid w:val="00162852"/>
    <w:rsid w:val="00163B03"/>
    <w:rsid w:val="00163B4B"/>
    <w:rsid w:val="00163D7C"/>
    <w:rsid w:val="00163E86"/>
    <w:rsid w:val="00163F90"/>
    <w:rsid w:val="001643BC"/>
    <w:rsid w:val="00164635"/>
    <w:rsid w:val="001647FD"/>
    <w:rsid w:val="00164D1B"/>
    <w:rsid w:val="00164F40"/>
    <w:rsid w:val="00164F49"/>
    <w:rsid w:val="001652AC"/>
    <w:rsid w:val="0016555C"/>
    <w:rsid w:val="00165B49"/>
    <w:rsid w:val="00165D01"/>
    <w:rsid w:val="00166D33"/>
    <w:rsid w:val="00166FFD"/>
    <w:rsid w:val="00167068"/>
    <w:rsid w:val="00167B02"/>
    <w:rsid w:val="001701AC"/>
    <w:rsid w:val="00170989"/>
    <w:rsid w:val="00170CC4"/>
    <w:rsid w:val="0017180A"/>
    <w:rsid w:val="00171BFD"/>
    <w:rsid w:val="0017251E"/>
    <w:rsid w:val="00172783"/>
    <w:rsid w:val="00172853"/>
    <w:rsid w:val="001730E7"/>
    <w:rsid w:val="001732AA"/>
    <w:rsid w:val="00173FD0"/>
    <w:rsid w:val="0017458C"/>
    <w:rsid w:val="001745C7"/>
    <w:rsid w:val="001749F1"/>
    <w:rsid w:val="0017537C"/>
    <w:rsid w:val="001760F9"/>
    <w:rsid w:val="0017627B"/>
    <w:rsid w:val="00176FB4"/>
    <w:rsid w:val="00177209"/>
    <w:rsid w:val="00177735"/>
    <w:rsid w:val="001803F2"/>
    <w:rsid w:val="001804DF"/>
    <w:rsid w:val="0018056D"/>
    <w:rsid w:val="001805A4"/>
    <w:rsid w:val="001807D1"/>
    <w:rsid w:val="00181162"/>
    <w:rsid w:val="00181818"/>
    <w:rsid w:val="00182346"/>
    <w:rsid w:val="001826C6"/>
    <w:rsid w:val="00182E87"/>
    <w:rsid w:val="00182E88"/>
    <w:rsid w:val="00183610"/>
    <w:rsid w:val="00183A10"/>
    <w:rsid w:val="0018471D"/>
    <w:rsid w:val="00184EA2"/>
    <w:rsid w:val="001850E0"/>
    <w:rsid w:val="001855F4"/>
    <w:rsid w:val="00185BF8"/>
    <w:rsid w:val="00186D03"/>
    <w:rsid w:val="00190BE6"/>
    <w:rsid w:val="00190EE6"/>
    <w:rsid w:val="00191024"/>
    <w:rsid w:val="00191456"/>
    <w:rsid w:val="00191599"/>
    <w:rsid w:val="001916FC"/>
    <w:rsid w:val="0019384C"/>
    <w:rsid w:val="00193E8F"/>
    <w:rsid w:val="00194048"/>
    <w:rsid w:val="0019405B"/>
    <w:rsid w:val="00194F33"/>
    <w:rsid w:val="00195D91"/>
    <w:rsid w:val="00197042"/>
    <w:rsid w:val="00197CE0"/>
    <w:rsid w:val="001A024D"/>
    <w:rsid w:val="001A033C"/>
    <w:rsid w:val="001A03F1"/>
    <w:rsid w:val="001A1091"/>
    <w:rsid w:val="001A3CDB"/>
    <w:rsid w:val="001A45B0"/>
    <w:rsid w:val="001A4823"/>
    <w:rsid w:val="001A4B1A"/>
    <w:rsid w:val="001A5587"/>
    <w:rsid w:val="001A6D51"/>
    <w:rsid w:val="001A769B"/>
    <w:rsid w:val="001B054A"/>
    <w:rsid w:val="001B070B"/>
    <w:rsid w:val="001B0764"/>
    <w:rsid w:val="001B0B29"/>
    <w:rsid w:val="001B0CBE"/>
    <w:rsid w:val="001B0EA9"/>
    <w:rsid w:val="001B0F09"/>
    <w:rsid w:val="001B100B"/>
    <w:rsid w:val="001B1137"/>
    <w:rsid w:val="001B223D"/>
    <w:rsid w:val="001B2868"/>
    <w:rsid w:val="001B325B"/>
    <w:rsid w:val="001B3347"/>
    <w:rsid w:val="001B3A7C"/>
    <w:rsid w:val="001B45C3"/>
    <w:rsid w:val="001B505D"/>
    <w:rsid w:val="001B5945"/>
    <w:rsid w:val="001B5D1E"/>
    <w:rsid w:val="001B6188"/>
    <w:rsid w:val="001B6CB9"/>
    <w:rsid w:val="001B7376"/>
    <w:rsid w:val="001B76D8"/>
    <w:rsid w:val="001C0D59"/>
    <w:rsid w:val="001C0F22"/>
    <w:rsid w:val="001C0F8D"/>
    <w:rsid w:val="001C1141"/>
    <w:rsid w:val="001C127D"/>
    <w:rsid w:val="001C3411"/>
    <w:rsid w:val="001C3B5B"/>
    <w:rsid w:val="001C3D57"/>
    <w:rsid w:val="001C3E9A"/>
    <w:rsid w:val="001C5594"/>
    <w:rsid w:val="001C5678"/>
    <w:rsid w:val="001C5A52"/>
    <w:rsid w:val="001C630B"/>
    <w:rsid w:val="001C67E0"/>
    <w:rsid w:val="001C694B"/>
    <w:rsid w:val="001C729F"/>
    <w:rsid w:val="001C77AB"/>
    <w:rsid w:val="001C77C4"/>
    <w:rsid w:val="001C7811"/>
    <w:rsid w:val="001C7D98"/>
    <w:rsid w:val="001D046B"/>
    <w:rsid w:val="001D056F"/>
    <w:rsid w:val="001D06E8"/>
    <w:rsid w:val="001D0D94"/>
    <w:rsid w:val="001D1374"/>
    <w:rsid w:val="001D1F8A"/>
    <w:rsid w:val="001D2383"/>
    <w:rsid w:val="001D302A"/>
    <w:rsid w:val="001D3365"/>
    <w:rsid w:val="001D3501"/>
    <w:rsid w:val="001D3EBD"/>
    <w:rsid w:val="001D4B25"/>
    <w:rsid w:val="001D4D31"/>
    <w:rsid w:val="001D4FDE"/>
    <w:rsid w:val="001D5F40"/>
    <w:rsid w:val="001D6560"/>
    <w:rsid w:val="001D6702"/>
    <w:rsid w:val="001D6AE2"/>
    <w:rsid w:val="001D72AA"/>
    <w:rsid w:val="001D73FE"/>
    <w:rsid w:val="001D7AC5"/>
    <w:rsid w:val="001D7BCD"/>
    <w:rsid w:val="001D7C7C"/>
    <w:rsid w:val="001E171D"/>
    <w:rsid w:val="001E1C76"/>
    <w:rsid w:val="001E1E20"/>
    <w:rsid w:val="001E2F27"/>
    <w:rsid w:val="001E3D44"/>
    <w:rsid w:val="001E44A8"/>
    <w:rsid w:val="001E4FC3"/>
    <w:rsid w:val="001E5129"/>
    <w:rsid w:val="001E54FC"/>
    <w:rsid w:val="001E56DE"/>
    <w:rsid w:val="001E6943"/>
    <w:rsid w:val="001E6D97"/>
    <w:rsid w:val="001E751F"/>
    <w:rsid w:val="001E7BE3"/>
    <w:rsid w:val="001F0B10"/>
    <w:rsid w:val="001F0B5D"/>
    <w:rsid w:val="001F0DBE"/>
    <w:rsid w:val="001F10A3"/>
    <w:rsid w:val="001F1671"/>
    <w:rsid w:val="001F1B37"/>
    <w:rsid w:val="001F1B8B"/>
    <w:rsid w:val="001F21BE"/>
    <w:rsid w:val="001F22DD"/>
    <w:rsid w:val="001F2B6F"/>
    <w:rsid w:val="001F2DFD"/>
    <w:rsid w:val="001F307E"/>
    <w:rsid w:val="001F341B"/>
    <w:rsid w:val="001F35D2"/>
    <w:rsid w:val="001F37E0"/>
    <w:rsid w:val="001F384F"/>
    <w:rsid w:val="001F3F6A"/>
    <w:rsid w:val="001F41BF"/>
    <w:rsid w:val="001F4637"/>
    <w:rsid w:val="001F4AA6"/>
    <w:rsid w:val="001F5652"/>
    <w:rsid w:val="001F5746"/>
    <w:rsid w:val="001F5ADF"/>
    <w:rsid w:val="001F64A5"/>
    <w:rsid w:val="001F6628"/>
    <w:rsid w:val="001F69EE"/>
    <w:rsid w:val="001F6CB4"/>
    <w:rsid w:val="001F6DAD"/>
    <w:rsid w:val="001F7200"/>
    <w:rsid w:val="001F7443"/>
    <w:rsid w:val="001F74E6"/>
    <w:rsid w:val="002004C6"/>
    <w:rsid w:val="002007F5"/>
    <w:rsid w:val="002015C1"/>
    <w:rsid w:val="002019A8"/>
    <w:rsid w:val="00201EC5"/>
    <w:rsid w:val="0020217E"/>
    <w:rsid w:val="0020289C"/>
    <w:rsid w:val="002037EB"/>
    <w:rsid w:val="002038CA"/>
    <w:rsid w:val="00204320"/>
    <w:rsid w:val="002045D3"/>
    <w:rsid w:val="00204FBF"/>
    <w:rsid w:val="002052EA"/>
    <w:rsid w:val="002054B1"/>
    <w:rsid w:val="00205B58"/>
    <w:rsid w:val="0020657B"/>
    <w:rsid w:val="00206F68"/>
    <w:rsid w:val="00206F91"/>
    <w:rsid w:val="0020738F"/>
    <w:rsid w:val="002073D2"/>
    <w:rsid w:val="00207C9C"/>
    <w:rsid w:val="0021009D"/>
    <w:rsid w:val="00210D8A"/>
    <w:rsid w:val="00210F09"/>
    <w:rsid w:val="0021135F"/>
    <w:rsid w:val="0021186E"/>
    <w:rsid w:val="00212257"/>
    <w:rsid w:val="0021245C"/>
    <w:rsid w:val="0021313C"/>
    <w:rsid w:val="0021319B"/>
    <w:rsid w:val="00213672"/>
    <w:rsid w:val="002138FA"/>
    <w:rsid w:val="00213EB1"/>
    <w:rsid w:val="00214143"/>
    <w:rsid w:val="00214A1A"/>
    <w:rsid w:val="00214B70"/>
    <w:rsid w:val="002151D0"/>
    <w:rsid w:val="00215B28"/>
    <w:rsid w:val="00215B2D"/>
    <w:rsid w:val="00215B71"/>
    <w:rsid w:val="00215DF1"/>
    <w:rsid w:val="00216128"/>
    <w:rsid w:val="00216627"/>
    <w:rsid w:val="00216EE8"/>
    <w:rsid w:val="002171C5"/>
    <w:rsid w:val="00217448"/>
    <w:rsid w:val="00217615"/>
    <w:rsid w:val="00217689"/>
    <w:rsid w:val="00217DEE"/>
    <w:rsid w:val="0022000B"/>
    <w:rsid w:val="00220086"/>
    <w:rsid w:val="002201DB"/>
    <w:rsid w:val="002205CD"/>
    <w:rsid w:val="00220B23"/>
    <w:rsid w:val="00220DC1"/>
    <w:rsid w:val="0022154E"/>
    <w:rsid w:val="00221A7F"/>
    <w:rsid w:val="00221B9F"/>
    <w:rsid w:val="002222D9"/>
    <w:rsid w:val="0022262B"/>
    <w:rsid w:val="002226A6"/>
    <w:rsid w:val="00222751"/>
    <w:rsid w:val="00222788"/>
    <w:rsid w:val="00222A59"/>
    <w:rsid w:val="00223690"/>
    <w:rsid w:val="00223BEA"/>
    <w:rsid w:val="002242AE"/>
    <w:rsid w:val="0022449E"/>
    <w:rsid w:val="00224B7D"/>
    <w:rsid w:val="002251BC"/>
    <w:rsid w:val="002258FE"/>
    <w:rsid w:val="002263A2"/>
    <w:rsid w:val="00226B63"/>
    <w:rsid w:val="00226E4F"/>
    <w:rsid w:val="002272DD"/>
    <w:rsid w:val="00227F50"/>
    <w:rsid w:val="00231587"/>
    <w:rsid w:val="00233941"/>
    <w:rsid w:val="002345F7"/>
    <w:rsid w:val="00234E46"/>
    <w:rsid w:val="00234F67"/>
    <w:rsid w:val="0023505D"/>
    <w:rsid w:val="00235063"/>
    <w:rsid w:val="002358BB"/>
    <w:rsid w:val="00235FA5"/>
    <w:rsid w:val="00237BBB"/>
    <w:rsid w:val="00240193"/>
    <w:rsid w:val="002404E0"/>
    <w:rsid w:val="0024081A"/>
    <w:rsid w:val="00240967"/>
    <w:rsid w:val="00240C36"/>
    <w:rsid w:val="002414A0"/>
    <w:rsid w:val="002414DB"/>
    <w:rsid w:val="00241BA4"/>
    <w:rsid w:val="002420FB"/>
    <w:rsid w:val="002433D8"/>
    <w:rsid w:val="00244CC4"/>
    <w:rsid w:val="0024527F"/>
    <w:rsid w:val="00245573"/>
    <w:rsid w:val="00245982"/>
    <w:rsid w:val="00245A4E"/>
    <w:rsid w:val="00245BE7"/>
    <w:rsid w:val="002463BD"/>
    <w:rsid w:val="002465E7"/>
    <w:rsid w:val="0024672D"/>
    <w:rsid w:val="00246EA2"/>
    <w:rsid w:val="00247015"/>
    <w:rsid w:val="002475DA"/>
    <w:rsid w:val="002475F8"/>
    <w:rsid w:val="00247913"/>
    <w:rsid w:val="002501B3"/>
    <w:rsid w:val="002508F2"/>
    <w:rsid w:val="00251382"/>
    <w:rsid w:val="00251A16"/>
    <w:rsid w:val="00252490"/>
    <w:rsid w:val="00252DCA"/>
    <w:rsid w:val="0025352E"/>
    <w:rsid w:val="00253CA5"/>
    <w:rsid w:val="002542AF"/>
    <w:rsid w:val="0025437D"/>
    <w:rsid w:val="002547F4"/>
    <w:rsid w:val="00254A33"/>
    <w:rsid w:val="00254DC7"/>
    <w:rsid w:val="002557D3"/>
    <w:rsid w:val="002564CD"/>
    <w:rsid w:val="00256649"/>
    <w:rsid w:val="0025666D"/>
    <w:rsid w:val="00256A48"/>
    <w:rsid w:val="00257357"/>
    <w:rsid w:val="00257F6A"/>
    <w:rsid w:val="0026172B"/>
    <w:rsid w:val="00261E17"/>
    <w:rsid w:val="00262F3E"/>
    <w:rsid w:val="00263573"/>
    <w:rsid w:val="00264702"/>
    <w:rsid w:val="00264E12"/>
    <w:rsid w:val="0026544B"/>
    <w:rsid w:val="00267F4E"/>
    <w:rsid w:val="002705E1"/>
    <w:rsid w:val="002707C0"/>
    <w:rsid w:val="00270D81"/>
    <w:rsid w:val="00270EAE"/>
    <w:rsid w:val="0027126D"/>
    <w:rsid w:val="0027280A"/>
    <w:rsid w:val="00272816"/>
    <w:rsid w:val="0027310A"/>
    <w:rsid w:val="00273AB7"/>
    <w:rsid w:val="00273C69"/>
    <w:rsid w:val="00274836"/>
    <w:rsid w:val="00274A62"/>
    <w:rsid w:val="00275041"/>
    <w:rsid w:val="0027563F"/>
    <w:rsid w:val="0027569A"/>
    <w:rsid w:val="00275875"/>
    <w:rsid w:val="00275EE0"/>
    <w:rsid w:val="002764CC"/>
    <w:rsid w:val="0027653B"/>
    <w:rsid w:val="00276920"/>
    <w:rsid w:val="00276B0E"/>
    <w:rsid w:val="00280256"/>
    <w:rsid w:val="0028045F"/>
    <w:rsid w:val="00280C7A"/>
    <w:rsid w:val="00280CF0"/>
    <w:rsid w:val="002817E3"/>
    <w:rsid w:val="002821EC"/>
    <w:rsid w:val="0028232F"/>
    <w:rsid w:val="0028351E"/>
    <w:rsid w:val="00283625"/>
    <w:rsid w:val="002838E8"/>
    <w:rsid w:val="0028397A"/>
    <w:rsid w:val="00284299"/>
    <w:rsid w:val="002844CA"/>
    <w:rsid w:val="00284B29"/>
    <w:rsid w:val="00284C06"/>
    <w:rsid w:val="00284DAA"/>
    <w:rsid w:val="002864A0"/>
    <w:rsid w:val="0028709E"/>
    <w:rsid w:val="0028746D"/>
    <w:rsid w:val="00287B97"/>
    <w:rsid w:val="00290A8C"/>
    <w:rsid w:val="00290D07"/>
    <w:rsid w:val="00290EA1"/>
    <w:rsid w:val="002915AA"/>
    <w:rsid w:val="002925A3"/>
    <w:rsid w:val="00292A49"/>
    <w:rsid w:val="00292C85"/>
    <w:rsid w:val="00292E8A"/>
    <w:rsid w:val="00293126"/>
    <w:rsid w:val="00293C5E"/>
    <w:rsid w:val="00294661"/>
    <w:rsid w:val="00294989"/>
    <w:rsid w:val="00294A5A"/>
    <w:rsid w:val="00295286"/>
    <w:rsid w:val="00295638"/>
    <w:rsid w:val="002962A3"/>
    <w:rsid w:val="0029767D"/>
    <w:rsid w:val="00297EB7"/>
    <w:rsid w:val="002A01CC"/>
    <w:rsid w:val="002A0747"/>
    <w:rsid w:val="002A0861"/>
    <w:rsid w:val="002A2546"/>
    <w:rsid w:val="002A28D0"/>
    <w:rsid w:val="002A2DA0"/>
    <w:rsid w:val="002A2DF4"/>
    <w:rsid w:val="002A2EAC"/>
    <w:rsid w:val="002A305A"/>
    <w:rsid w:val="002A30FB"/>
    <w:rsid w:val="002A330B"/>
    <w:rsid w:val="002A3349"/>
    <w:rsid w:val="002A3451"/>
    <w:rsid w:val="002A34BC"/>
    <w:rsid w:val="002A408A"/>
    <w:rsid w:val="002A5796"/>
    <w:rsid w:val="002A57AD"/>
    <w:rsid w:val="002A5836"/>
    <w:rsid w:val="002A5E15"/>
    <w:rsid w:val="002A65F1"/>
    <w:rsid w:val="002B0467"/>
    <w:rsid w:val="002B0A62"/>
    <w:rsid w:val="002B0E83"/>
    <w:rsid w:val="002B1E3C"/>
    <w:rsid w:val="002B1F80"/>
    <w:rsid w:val="002B22DB"/>
    <w:rsid w:val="002B254B"/>
    <w:rsid w:val="002B2C24"/>
    <w:rsid w:val="002B2E33"/>
    <w:rsid w:val="002B374E"/>
    <w:rsid w:val="002B399D"/>
    <w:rsid w:val="002B3F14"/>
    <w:rsid w:val="002B50EE"/>
    <w:rsid w:val="002B51C2"/>
    <w:rsid w:val="002B5222"/>
    <w:rsid w:val="002B56F9"/>
    <w:rsid w:val="002B57E6"/>
    <w:rsid w:val="002B62C2"/>
    <w:rsid w:val="002B62CB"/>
    <w:rsid w:val="002B63FC"/>
    <w:rsid w:val="002B6538"/>
    <w:rsid w:val="002B7114"/>
    <w:rsid w:val="002B71AB"/>
    <w:rsid w:val="002B749F"/>
    <w:rsid w:val="002B7B89"/>
    <w:rsid w:val="002C06A5"/>
    <w:rsid w:val="002C06EB"/>
    <w:rsid w:val="002C06F9"/>
    <w:rsid w:val="002C0969"/>
    <w:rsid w:val="002C0B1B"/>
    <w:rsid w:val="002C20A3"/>
    <w:rsid w:val="002C20C9"/>
    <w:rsid w:val="002C20FF"/>
    <w:rsid w:val="002C2888"/>
    <w:rsid w:val="002C3385"/>
    <w:rsid w:val="002C33F9"/>
    <w:rsid w:val="002C3B94"/>
    <w:rsid w:val="002C3F74"/>
    <w:rsid w:val="002C43A2"/>
    <w:rsid w:val="002C44D6"/>
    <w:rsid w:val="002C4833"/>
    <w:rsid w:val="002C4960"/>
    <w:rsid w:val="002C4CA5"/>
    <w:rsid w:val="002C501C"/>
    <w:rsid w:val="002C6F80"/>
    <w:rsid w:val="002C6FA1"/>
    <w:rsid w:val="002D017E"/>
    <w:rsid w:val="002D0760"/>
    <w:rsid w:val="002D1526"/>
    <w:rsid w:val="002D1C12"/>
    <w:rsid w:val="002D1D63"/>
    <w:rsid w:val="002D2370"/>
    <w:rsid w:val="002D27A6"/>
    <w:rsid w:val="002D2E3E"/>
    <w:rsid w:val="002D3025"/>
    <w:rsid w:val="002D3876"/>
    <w:rsid w:val="002D3F57"/>
    <w:rsid w:val="002D4747"/>
    <w:rsid w:val="002D4975"/>
    <w:rsid w:val="002D4D36"/>
    <w:rsid w:val="002D55A6"/>
    <w:rsid w:val="002D5CA9"/>
    <w:rsid w:val="002D7295"/>
    <w:rsid w:val="002D72E9"/>
    <w:rsid w:val="002D79E9"/>
    <w:rsid w:val="002E088D"/>
    <w:rsid w:val="002E0CE0"/>
    <w:rsid w:val="002E0F73"/>
    <w:rsid w:val="002E1371"/>
    <w:rsid w:val="002E14BA"/>
    <w:rsid w:val="002E15B7"/>
    <w:rsid w:val="002E21F8"/>
    <w:rsid w:val="002E222E"/>
    <w:rsid w:val="002E227F"/>
    <w:rsid w:val="002E22EB"/>
    <w:rsid w:val="002E2550"/>
    <w:rsid w:val="002E2A0E"/>
    <w:rsid w:val="002E350B"/>
    <w:rsid w:val="002E3EC2"/>
    <w:rsid w:val="002E40C1"/>
    <w:rsid w:val="002E5969"/>
    <w:rsid w:val="002E5F73"/>
    <w:rsid w:val="002E664F"/>
    <w:rsid w:val="002E69FC"/>
    <w:rsid w:val="002E6F11"/>
    <w:rsid w:val="002E6F4A"/>
    <w:rsid w:val="002E75EB"/>
    <w:rsid w:val="002E7E4C"/>
    <w:rsid w:val="002F0211"/>
    <w:rsid w:val="002F0220"/>
    <w:rsid w:val="002F061F"/>
    <w:rsid w:val="002F0722"/>
    <w:rsid w:val="002F0732"/>
    <w:rsid w:val="002F0DC0"/>
    <w:rsid w:val="002F13A4"/>
    <w:rsid w:val="002F1ABF"/>
    <w:rsid w:val="002F22AB"/>
    <w:rsid w:val="002F3DCD"/>
    <w:rsid w:val="002F4031"/>
    <w:rsid w:val="002F446E"/>
    <w:rsid w:val="002F49DC"/>
    <w:rsid w:val="002F4A7B"/>
    <w:rsid w:val="002F4F9B"/>
    <w:rsid w:val="002F5456"/>
    <w:rsid w:val="002F584B"/>
    <w:rsid w:val="002F682A"/>
    <w:rsid w:val="002F7499"/>
    <w:rsid w:val="002F7B1C"/>
    <w:rsid w:val="00300484"/>
    <w:rsid w:val="00300F6D"/>
    <w:rsid w:val="003015E2"/>
    <w:rsid w:val="00301F41"/>
    <w:rsid w:val="003026E0"/>
    <w:rsid w:val="00302774"/>
    <w:rsid w:val="0030300C"/>
    <w:rsid w:val="003032E5"/>
    <w:rsid w:val="003037B5"/>
    <w:rsid w:val="00303D78"/>
    <w:rsid w:val="003050C3"/>
    <w:rsid w:val="0030525A"/>
    <w:rsid w:val="00305442"/>
    <w:rsid w:val="0030589B"/>
    <w:rsid w:val="00305F3F"/>
    <w:rsid w:val="00306824"/>
    <w:rsid w:val="003069DD"/>
    <w:rsid w:val="00306C5A"/>
    <w:rsid w:val="003075EE"/>
    <w:rsid w:val="00307BA1"/>
    <w:rsid w:val="00307CD0"/>
    <w:rsid w:val="0031052D"/>
    <w:rsid w:val="003114C9"/>
    <w:rsid w:val="00311D71"/>
    <w:rsid w:val="00311EDF"/>
    <w:rsid w:val="0031208E"/>
    <w:rsid w:val="003125AF"/>
    <w:rsid w:val="00312947"/>
    <w:rsid w:val="00313A03"/>
    <w:rsid w:val="00313D30"/>
    <w:rsid w:val="00313E0D"/>
    <w:rsid w:val="00314D5A"/>
    <w:rsid w:val="00315310"/>
    <w:rsid w:val="00315334"/>
    <w:rsid w:val="0031595E"/>
    <w:rsid w:val="00316811"/>
    <w:rsid w:val="00317F7A"/>
    <w:rsid w:val="00320D59"/>
    <w:rsid w:val="00321180"/>
    <w:rsid w:val="0032192F"/>
    <w:rsid w:val="00322D51"/>
    <w:rsid w:val="00322F1B"/>
    <w:rsid w:val="003234A6"/>
    <w:rsid w:val="00323F77"/>
    <w:rsid w:val="003250C4"/>
    <w:rsid w:val="0032553D"/>
    <w:rsid w:val="00325B06"/>
    <w:rsid w:val="00325E48"/>
    <w:rsid w:val="00326B75"/>
    <w:rsid w:val="00326FD3"/>
    <w:rsid w:val="0033040B"/>
    <w:rsid w:val="00330634"/>
    <w:rsid w:val="0033102A"/>
    <w:rsid w:val="003310D6"/>
    <w:rsid w:val="00331141"/>
    <w:rsid w:val="003322E2"/>
    <w:rsid w:val="00332EBA"/>
    <w:rsid w:val="003331F1"/>
    <w:rsid w:val="003333D5"/>
    <w:rsid w:val="00334160"/>
    <w:rsid w:val="003344A0"/>
    <w:rsid w:val="003346D9"/>
    <w:rsid w:val="00334989"/>
    <w:rsid w:val="00334D67"/>
    <w:rsid w:val="0033504B"/>
    <w:rsid w:val="0033543E"/>
    <w:rsid w:val="00336799"/>
    <w:rsid w:val="00336BA9"/>
    <w:rsid w:val="00336F8D"/>
    <w:rsid w:val="0033739F"/>
    <w:rsid w:val="00341554"/>
    <w:rsid w:val="0034182B"/>
    <w:rsid w:val="00342075"/>
    <w:rsid w:val="003422B2"/>
    <w:rsid w:val="00342623"/>
    <w:rsid w:val="003431DD"/>
    <w:rsid w:val="00343BC0"/>
    <w:rsid w:val="003449B0"/>
    <w:rsid w:val="003449F5"/>
    <w:rsid w:val="0034540A"/>
    <w:rsid w:val="00345823"/>
    <w:rsid w:val="00345AA2"/>
    <w:rsid w:val="00345D93"/>
    <w:rsid w:val="00346381"/>
    <w:rsid w:val="00347A3A"/>
    <w:rsid w:val="00347B9C"/>
    <w:rsid w:val="00350242"/>
    <w:rsid w:val="003512E9"/>
    <w:rsid w:val="0035163C"/>
    <w:rsid w:val="00351814"/>
    <w:rsid w:val="003519AC"/>
    <w:rsid w:val="00351E07"/>
    <w:rsid w:val="00352245"/>
    <w:rsid w:val="003526D8"/>
    <w:rsid w:val="00352A6A"/>
    <w:rsid w:val="00352BC9"/>
    <w:rsid w:val="00353C05"/>
    <w:rsid w:val="00353DC9"/>
    <w:rsid w:val="00353FCA"/>
    <w:rsid w:val="00354E2D"/>
    <w:rsid w:val="00355045"/>
    <w:rsid w:val="00356271"/>
    <w:rsid w:val="00356778"/>
    <w:rsid w:val="00357504"/>
    <w:rsid w:val="0035760E"/>
    <w:rsid w:val="003579A8"/>
    <w:rsid w:val="00357BA3"/>
    <w:rsid w:val="0036001D"/>
    <w:rsid w:val="00360881"/>
    <w:rsid w:val="00360C85"/>
    <w:rsid w:val="00360F5D"/>
    <w:rsid w:val="00361521"/>
    <w:rsid w:val="00361AD6"/>
    <w:rsid w:val="003621F0"/>
    <w:rsid w:val="003623B6"/>
    <w:rsid w:val="00362430"/>
    <w:rsid w:val="00362B5D"/>
    <w:rsid w:val="003630A4"/>
    <w:rsid w:val="00363ABD"/>
    <w:rsid w:val="00364A74"/>
    <w:rsid w:val="00364BAB"/>
    <w:rsid w:val="00364FA3"/>
    <w:rsid w:val="00365529"/>
    <w:rsid w:val="00365648"/>
    <w:rsid w:val="00365D61"/>
    <w:rsid w:val="00365F36"/>
    <w:rsid w:val="00366181"/>
    <w:rsid w:val="003662E8"/>
    <w:rsid w:val="00366FA8"/>
    <w:rsid w:val="00367C05"/>
    <w:rsid w:val="00370287"/>
    <w:rsid w:val="00370DFC"/>
    <w:rsid w:val="00371540"/>
    <w:rsid w:val="003718D7"/>
    <w:rsid w:val="00371E21"/>
    <w:rsid w:val="003721DF"/>
    <w:rsid w:val="003726F2"/>
    <w:rsid w:val="00372B25"/>
    <w:rsid w:val="00373AB0"/>
    <w:rsid w:val="00373B2A"/>
    <w:rsid w:val="00373B95"/>
    <w:rsid w:val="003750ED"/>
    <w:rsid w:val="0037520E"/>
    <w:rsid w:val="00375EFE"/>
    <w:rsid w:val="00376021"/>
    <w:rsid w:val="003766F1"/>
    <w:rsid w:val="00376815"/>
    <w:rsid w:val="00376BC3"/>
    <w:rsid w:val="003773BC"/>
    <w:rsid w:val="003775E7"/>
    <w:rsid w:val="00380419"/>
    <w:rsid w:val="00381243"/>
    <w:rsid w:val="003813B7"/>
    <w:rsid w:val="003816D4"/>
    <w:rsid w:val="00381A0D"/>
    <w:rsid w:val="00382608"/>
    <w:rsid w:val="0038291E"/>
    <w:rsid w:val="00382B4B"/>
    <w:rsid w:val="00382CCC"/>
    <w:rsid w:val="003831AC"/>
    <w:rsid w:val="003834A4"/>
    <w:rsid w:val="003835DC"/>
    <w:rsid w:val="00383E18"/>
    <w:rsid w:val="00384150"/>
    <w:rsid w:val="003841CC"/>
    <w:rsid w:val="003846C4"/>
    <w:rsid w:val="0038472F"/>
    <w:rsid w:val="0038525F"/>
    <w:rsid w:val="003852FC"/>
    <w:rsid w:val="003853C8"/>
    <w:rsid w:val="00385A0E"/>
    <w:rsid w:val="00385A29"/>
    <w:rsid w:val="00385D4B"/>
    <w:rsid w:val="00386671"/>
    <w:rsid w:val="0038672A"/>
    <w:rsid w:val="00386E83"/>
    <w:rsid w:val="00387258"/>
    <w:rsid w:val="00387B22"/>
    <w:rsid w:val="0039032F"/>
    <w:rsid w:val="0039144B"/>
    <w:rsid w:val="00391B8A"/>
    <w:rsid w:val="00391D0D"/>
    <w:rsid w:val="00392ED3"/>
    <w:rsid w:val="0039389C"/>
    <w:rsid w:val="00393F07"/>
    <w:rsid w:val="003944BF"/>
    <w:rsid w:val="00394FF1"/>
    <w:rsid w:val="00395465"/>
    <w:rsid w:val="003958EE"/>
    <w:rsid w:val="00395AF7"/>
    <w:rsid w:val="0039631F"/>
    <w:rsid w:val="00396695"/>
    <w:rsid w:val="0039689C"/>
    <w:rsid w:val="003970D2"/>
    <w:rsid w:val="00397AC4"/>
    <w:rsid w:val="003A04FA"/>
    <w:rsid w:val="003A0681"/>
    <w:rsid w:val="003A0836"/>
    <w:rsid w:val="003A0C22"/>
    <w:rsid w:val="003A0C48"/>
    <w:rsid w:val="003A0CD1"/>
    <w:rsid w:val="003A0D95"/>
    <w:rsid w:val="003A0FF2"/>
    <w:rsid w:val="003A154C"/>
    <w:rsid w:val="003A18CC"/>
    <w:rsid w:val="003A18F1"/>
    <w:rsid w:val="003A19A0"/>
    <w:rsid w:val="003A2A11"/>
    <w:rsid w:val="003A3320"/>
    <w:rsid w:val="003A35D7"/>
    <w:rsid w:val="003A3676"/>
    <w:rsid w:val="003A49C8"/>
    <w:rsid w:val="003A4B54"/>
    <w:rsid w:val="003A4C5F"/>
    <w:rsid w:val="003A5503"/>
    <w:rsid w:val="003A56E6"/>
    <w:rsid w:val="003A5DCA"/>
    <w:rsid w:val="003A5FBD"/>
    <w:rsid w:val="003A629B"/>
    <w:rsid w:val="003A6405"/>
    <w:rsid w:val="003A69AE"/>
    <w:rsid w:val="003A69F1"/>
    <w:rsid w:val="003A6DAC"/>
    <w:rsid w:val="003A772D"/>
    <w:rsid w:val="003A7A3E"/>
    <w:rsid w:val="003B01CB"/>
    <w:rsid w:val="003B11D3"/>
    <w:rsid w:val="003B1534"/>
    <w:rsid w:val="003B1EB1"/>
    <w:rsid w:val="003B30AD"/>
    <w:rsid w:val="003B32E9"/>
    <w:rsid w:val="003B34C9"/>
    <w:rsid w:val="003B367B"/>
    <w:rsid w:val="003B36CE"/>
    <w:rsid w:val="003B3CA9"/>
    <w:rsid w:val="003B47EA"/>
    <w:rsid w:val="003B4871"/>
    <w:rsid w:val="003B5164"/>
    <w:rsid w:val="003B694A"/>
    <w:rsid w:val="003B6B27"/>
    <w:rsid w:val="003C0E35"/>
    <w:rsid w:val="003C1001"/>
    <w:rsid w:val="003C1580"/>
    <w:rsid w:val="003C17E2"/>
    <w:rsid w:val="003C19BF"/>
    <w:rsid w:val="003C1C7F"/>
    <w:rsid w:val="003C2668"/>
    <w:rsid w:val="003C34A1"/>
    <w:rsid w:val="003C3E0C"/>
    <w:rsid w:val="003C5892"/>
    <w:rsid w:val="003C5CE0"/>
    <w:rsid w:val="003C61EE"/>
    <w:rsid w:val="003C6325"/>
    <w:rsid w:val="003C6847"/>
    <w:rsid w:val="003C693A"/>
    <w:rsid w:val="003C6E67"/>
    <w:rsid w:val="003C7498"/>
    <w:rsid w:val="003C7669"/>
    <w:rsid w:val="003C7735"/>
    <w:rsid w:val="003C7FDF"/>
    <w:rsid w:val="003D0070"/>
    <w:rsid w:val="003D0401"/>
    <w:rsid w:val="003D0AA5"/>
    <w:rsid w:val="003D150A"/>
    <w:rsid w:val="003D185E"/>
    <w:rsid w:val="003D2A2F"/>
    <w:rsid w:val="003D2D6E"/>
    <w:rsid w:val="003D425C"/>
    <w:rsid w:val="003D49BC"/>
    <w:rsid w:val="003D50F5"/>
    <w:rsid w:val="003D606D"/>
    <w:rsid w:val="003D64B2"/>
    <w:rsid w:val="003D69B9"/>
    <w:rsid w:val="003D6D24"/>
    <w:rsid w:val="003D6F93"/>
    <w:rsid w:val="003D7249"/>
    <w:rsid w:val="003D7ECB"/>
    <w:rsid w:val="003D7F90"/>
    <w:rsid w:val="003E10C1"/>
    <w:rsid w:val="003E1274"/>
    <w:rsid w:val="003E12A1"/>
    <w:rsid w:val="003E1531"/>
    <w:rsid w:val="003E18B4"/>
    <w:rsid w:val="003E1B01"/>
    <w:rsid w:val="003E1D08"/>
    <w:rsid w:val="003E25C9"/>
    <w:rsid w:val="003E31A2"/>
    <w:rsid w:val="003E3308"/>
    <w:rsid w:val="003E447C"/>
    <w:rsid w:val="003E4B6E"/>
    <w:rsid w:val="003E4BFD"/>
    <w:rsid w:val="003E4F6B"/>
    <w:rsid w:val="003E54D5"/>
    <w:rsid w:val="003E6F78"/>
    <w:rsid w:val="003E75EA"/>
    <w:rsid w:val="003E7A43"/>
    <w:rsid w:val="003F0041"/>
    <w:rsid w:val="003F0479"/>
    <w:rsid w:val="003F04A9"/>
    <w:rsid w:val="003F0A83"/>
    <w:rsid w:val="003F0ED9"/>
    <w:rsid w:val="003F0FE8"/>
    <w:rsid w:val="003F12F4"/>
    <w:rsid w:val="003F1385"/>
    <w:rsid w:val="003F1A38"/>
    <w:rsid w:val="003F1BDA"/>
    <w:rsid w:val="003F1E8F"/>
    <w:rsid w:val="003F24E2"/>
    <w:rsid w:val="003F3B0A"/>
    <w:rsid w:val="003F3CF7"/>
    <w:rsid w:val="003F46A4"/>
    <w:rsid w:val="003F5368"/>
    <w:rsid w:val="003F53D8"/>
    <w:rsid w:val="003F6620"/>
    <w:rsid w:val="003F6777"/>
    <w:rsid w:val="003F739B"/>
    <w:rsid w:val="003F7C37"/>
    <w:rsid w:val="003F7EF8"/>
    <w:rsid w:val="004005F5"/>
    <w:rsid w:val="00400831"/>
    <w:rsid w:val="00400917"/>
    <w:rsid w:val="00400A5D"/>
    <w:rsid w:val="004015D0"/>
    <w:rsid w:val="00401849"/>
    <w:rsid w:val="004018A2"/>
    <w:rsid w:val="00402704"/>
    <w:rsid w:val="00402887"/>
    <w:rsid w:val="00402CC7"/>
    <w:rsid w:val="004035DA"/>
    <w:rsid w:val="004038A8"/>
    <w:rsid w:val="004039D8"/>
    <w:rsid w:val="00403FC6"/>
    <w:rsid w:val="00404668"/>
    <w:rsid w:val="00404BAF"/>
    <w:rsid w:val="00405517"/>
    <w:rsid w:val="0040565F"/>
    <w:rsid w:val="004059EB"/>
    <w:rsid w:val="00406309"/>
    <w:rsid w:val="00406767"/>
    <w:rsid w:val="00406B87"/>
    <w:rsid w:val="00406BC5"/>
    <w:rsid w:val="004071D4"/>
    <w:rsid w:val="004076C3"/>
    <w:rsid w:val="00407912"/>
    <w:rsid w:val="00411D2E"/>
    <w:rsid w:val="004122A4"/>
    <w:rsid w:val="00412367"/>
    <w:rsid w:val="0041283C"/>
    <w:rsid w:val="00412B65"/>
    <w:rsid w:val="0041324A"/>
    <w:rsid w:val="00413923"/>
    <w:rsid w:val="00413FB4"/>
    <w:rsid w:val="00414328"/>
    <w:rsid w:val="004145D7"/>
    <w:rsid w:val="004154CD"/>
    <w:rsid w:val="00415686"/>
    <w:rsid w:val="00415B05"/>
    <w:rsid w:val="00415B0D"/>
    <w:rsid w:val="00416272"/>
    <w:rsid w:val="00416C65"/>
    <w:rsid w:val="00417726"/>
    <w:rsid w:val="00417B8E"/>
    <w:rsid w:val="00417DB0"/>
    <w:rsid w:val="0042088C"/>
    <w:rsid w:val="00420C1C"/>
    <w:rsid w:val="00421249"/>
    <w:rsid w:val="0042194D"/>
    <w:rsid w:val="00421972"/>
    <w:rsid w:val="004237B3"/>
    <w:rsid w:val="00423B0B"/>
    <w:rsid w:val="00423BAD"/>
    <w:rsid w:val="00424975"/>
    <w:rsid w:val="00425410"/>
    <w:rsid w:val="00425F9A"/>
    <w:rsid w:val="00426038"/>
    <w:rsid w:val="0042651D"/>
    <w:rsid w:val="00426569"/>
    <w:rsid w:val="00426A58"/>
    <w:rsid w:val="00427469"/>
    <w:rsid w:val="004277CA"/>
    <w:rsid w:val="00427BE0"/>
    <w:rsid w:val="00430559"/>
    <w:rsid w:val="004311D2"/>
    <w:rsid w:val="00431318"/>
    <w:rsid w:val="00431536"/>
    <w:rsid w:val="004317BA"/>
    <w:rsid w:val="00431BCB"/>
    <w:rsid w:val="0043225C"/>
    <w:rsid w:val="0043306B"/>
    <w:rsid w:val="004330B5"/>
    <w:rsid w:val="004339E1"/>
    <w:rsid w:val="00433E0D"/>
    <w:rsid w:val="00434791"/>
    <w:rsid w:val="0043485B"/>
    <w:rsid w:val="00434A09"/>
    <w:rsid w:val="00434C40"/>
    <w:rsid w:val="00434E94"/>
    <w:rsid w:val="004351DE"/>
    <w:rsid w:val="0043597A"/>
    <w:rsid w:val="004359C5"/>
    <w:rsid w:val="00435B93"/>
    <w:rsid w:val="004366A8"/>
    <w:rsid w:val="004369C2"/>
    <w:rsid w:val="00436B9B"/>
    <w:rsid w:val="004378C6"/>
    <w:rsid w:val="00440F46"/>
    <w:rsid w:val="00441C57"/>
    <w:rsid w:val="00442399"/>
    <w:rsid w:val="0044240B"/>
    <w:rsid w:val="00442AB8"/>
    <w:rsid w:val="00442C9E"/>
    <w:rsid w:val="00442E60"/>
    <w:rsid w:val="0044373C"/>
    <w:rsid w:val="0044443D"/>
    <w:rsid w:val="004457EE"/>
    <w:rsid w:val="004459C8"/>
    <w:rsid w:val="00446185"/>
    <w:rsid w:val="004461C7"/>
    <w:rsid w:val="0044627F"/>
    <w:rsid w:val="00446527"/>
    <w:rsid w:val="004472C3"/>
    <w:rsid w:val="0044774B"/>
    <w:rsid w:val="004504CC"/>
    <w:rsid w:val="0045092F"/>
    <w:rsid w:val="00451085"/>
    <w:rsid w:val="004520BD"/>
    <w:rsid w:val="004527CC"/>
    <w:rsid w:val="004535BE"/>
    <w:rsid w:val="0045403C"/>
    <w:rsid w:val="0045427E"/>
    <w:rsid w:val="004549D5"/>
    <w:rsid w:val="00454A00"/>
    <w:rsid w:val="00454B7A"/>
    <w:rsid w:val="00455793"/>
    <w:rsid w:val="004560A6"/>
    <w:rsid w:val="004560E3"/>
    <w:rsid w:val="0045699B"/>
    <w:rsid w:val="00456D53"/>
    <w:rsid w:val="00457585"/>
    <w:rsid w:val="00457954"/>
    <w:rsid w:val="00457BBC"/>
    <w:rsid w:val="0046001C"/>
    <w:rsid w:val="0046038C"/>
    <w:rsid w:val="004607E5"/>
    <w:rsid w:val="00460D50"/>
    <w:rsid w:val="004615D9"/>
    <w:rsid w:val="00461D4F"/>
    <w:rsid w:val="004625EE"/>
    <w:rsid w:val="0046388E"/>
    <w:rsid w:val="00463AC1"/>
    <w:rsid w:val="00464102"/>
    <w:rsid w:val="00464499"/>
    <w:rsid w:val="00464665"/>
    <w:rsid w:val="00465E9C"/>
    <w:rsid w:val="004663F5"/>
    <w:rsid w:val="00466D2F"/>
    <w:rsid w:val="00466F2A"/>
    <w:rsid w:val="00467303"/>
    <w:rsid w:val="00467A1F"/>
    <w:rsid w:val="00467A29"/>
    <w:rsid w:val="00467C7C"/>
    <w:rsid w:val="0047045C"/>
    <w:rsid w:val="00470B25"/>
    <w:rsid w:val="00471378"/>
    <w:rsid w:val="00471A46"/>
    <w:rsid w:val="00472518"/>
    <w:rsid w:val="00472841"/>
    <w:rsid w:val="00473400"/>
    <w:rsid w:val="00473699"/>
    <w:rsid w:val="004742E1"/>
    <w:rsid w:val="0047431B"/>
    <w:rsid w:val="004743F6"/>
    <w:rsid w:val="00475181"/>
    <w:rsid w:val="0047565B"/>
    <w:rsid w:val="004756A8"/>
    <w:rsid w:val="00476FBB"/>
    <w:rsid w:val="00477165"/>
    <w:rsid w:val="004771BC"/>
    <w:rsid w:val="00477235"/>
    <w:rsid w:val="004779F0"/>
    <w:rsid w:val="00480971"/>
    <w:rsid w:val="004809AE"/>
    <w:rsid w:val="00480D71"/>
    <w:rsid w:val="0048111E"/>
    <w:rsid w:val="00481ABE"/>
    <w:rsid w:val="00482066"/>
    <w:rsid w:val="00482568"/>
    <w:rsid w:val="004828C4"/>
    <w:rsid w:val="00482B7C"/>
    <w:rsid w:val="00482CBE"/>
    <w:rsid w:val="00483298"/>
    <w:rsid w:val="0048379B"/>
    <w:rsid w:val="00483DDA"/>
    <w:rsid w:val="00483FAC"/>
    <w:rsid w:val="004847FC"/>
    <w:rsid w:val="00485500"/>
    <w:rsid w:val="00485C15"/>
    <w:rsid w:val="00485D66"/>
    <w:rsid w:val="00486ECD"/>
    <w:rsid w:val="004871B8"/>
    <w:rsid w:val="00487318"/>
    <w:rsid w:val="0048752E"/>
    <w:rsid w:val="004875E4"/>
    <w:rsid w:val="00490BDA"/>
    <w:rsid w:val="00491547"/>
    <w:rsid w:val="00491C24"/>
    <w:rsid w:val="00492973"/>
    <w:rsid w:val="004937CC"/>
    <w:rsid w:val="004944B2"/>
    <w:rsid w:val="004951EB"/>
    <w:rsid w:val="00495AF8"/>
    <w:rsid w:val="004960D9"/>
    <w:rsid w:val="004963C2"/>
    <w:rsid w:val="004974A0"/>
    <w:rsid w:val="004974B0"/>
    <w:rsid w:val="0049752E"/>
    <w:rsid w:val="004979BC"/>
    <w:rsid w:val="00497B81"/>
    <w:rsid w:val="00497ECB"/>
    <w:rsid w:val="004A024A"/>
    <w:rsid w:val="004A06F4"/>
    <w:rsid w:val="004A0761"/>
    <w:rsid w:val="004A0A71"/>
    <w:rsid w:val="004A0BDC"/>
    <w:rsid w:val="004A10AE"/>
    <w:rsid w:val="004A1AB8"/>
    <w:rsid w:val="004A1FF9"/>
    <w:rsid w:val="004A3F86"/>
    <w:rsid w:val="004A4081"/>
    <w:rsid w:val="004A4831"/>
    <w:rsid w:val="004A4F70"/>
    <w:rsid w:val="004A537D"/>
    <w:rsid w:val="004A60E7"/>
    <w:rsid w:val="004A62BC"/>
    <w:rsid w:val="004A6DE4"/>
    <w:rsid w:val="004A713F"/>
    <w:rsid w:val="004A718B"/>
    <w:rsid w:val="004A764B"/>
    <w:rsid w:val="004A7BFF"/>
    <w:rsid w:val="004A7DC7"/>
    <w:rsid w:val="004B0817"/>
    <w:rsid w:val="004B23EE"/>
    <w:rsid w:val="004B2F88"/>
    <w:rsid w:val="004B354B"/>
    <w:rsid w:val="004B37AB"/>
    <w:rsid w:val="004B3ECD"/>
    <w:rsid w:val="004B40AA"/>
    <w:rsid w:val="004B4137"/>
    <w:rsid w:val="004B47B9"/>
    <w:rsid w:val="004B4B1D"/>
    <w:rsid w:val="004B4F61"/>
    <w:rsid w:val="004B5BD8"/>
    <w:rsid w:val="004B5F04"/>
    <w:rsid w:val="004B6A90"/>
    <w:rsid w:val="004B75C5"/>
    <w:rsid w:val="004B7754"/>
    <w:rsid w:val="004B777F"/>
    <w:rsid w:val="004B798A"/>
    <w:rsid w:val="004B7ED7"/>
    <w:rsid w:val="004C06CC"/>
    <w:rsid w:val="004C0ACA"/>
    <w:rsid w:val="004C0BB8"/>
    <w:rsid w:val="004C1594"/>
    <w:rsid w:val="004C1EF4"/>
    <w:rsid w:val="004C2232"/>
    <w:rsid w:val="004C2906"/>
    <w:rsid w:val="004C2A9C"/>
    <w:rsid w:val="004C2E49"/>
    <w:rsid w:val="004C2F46"/>
    <w:rsid w:val="004C30C9"/>
    <w:rsid w:val="004C3560"/>
    <w:rsid w:val="004C4E1F"/>
    <w:rsid w:val="004C52CF"/>
    <w:rsid w:val="004C6416"/>
    <w:rsid w:val="004C7189"/>
    <w:rsid w:val="004C720B"/>
    <w:rsid w:val="004C7C15"/>
    <w:rsid w:val="004C7F8B"/>
    <w:rsid w:val="004D002B"/>
    <w:rsid w:val="004D0C39"/>
    <w:rsid w:val="004D0D2F"/>
    <w:rsid w:val="004D1936"/>
    <w:rsid w:val="004D2617"/>
    <w:rsid w:val="004D2E90"/>
    <w:rsid w:val="004D310C"/>
    <w:rsid w:val="004D360D"/>
    <w:rsid w:val="004D3B7A"/>
    <w:rsid w:val="004D47A6"/>
    <w:rsid w:val="004D5091"/>
    <w:rsid w:val="004D5178"/>
    <w:rsid w:val="004D57C3"/>
    <w:rsid w:val="004D5B10"/>
    <w:rsid w:val="004D5D75"/>
    <w:rsid w:val="004D5DB4"/>
    <w:rsid w:val="004D6A25"/>
    <w:rsid w:val="004D6B48"/>
    <w:rsid w:val="004D74F0"/>
    <w:rsid w:val="004D76EB"/>
    <w:rsid w:val="004D7C15"/>
    <w:rsid w:val="004D7DF1"/>
    <w:rsid w:val="004E0BC4"/>
    <w:rsid w:val="004E1ADB"/>
    <w:rsid w:val="004E21E4"/>
    <w:rsid w:val="004E2446"/>
    <w:rsid w:val="004E26BA"/>
    <w:rsid w:val="004E282C"/>
    <w:rsid w:val="004E29F2"/>
    <w:rsid w:val="004E2C1E"/>
    <w:rsid w:val="004E2C66"/>
    <w:rsid w:val="004E3014"/>
    <w:rsid w:val="004E3A86"/>
    <w:rsid w:val="004E51FF"/>
    <w:rsid w:val="004E56FA"/>
    <w:rsid w:val="004E5AA7"/>
    <w:rsid w:val="004E5F67"/>
    <w:rsid w:val="004E6584"/>
    <w:rsid w:val="004E685A"/>
    <w:rsid w:val="004E6CE5"/>
    <w:rsid w:val="004E7503"/>
    <w:rsid w:val="004E76A3"/>
    <w:rsid w:val="004E7DEA"/>
    <w:rsid w:val="004F0929"/>
    <w:rsid w:val="004F1D19"/>
    <w:rsid w:val="004F1DFD"/>
    <w:rsid w:val="004F20B3"/>
    <w:rsid w:val="004F2143"/>
    <w:rsid w:val="004F23A3"/>
    <w:rsid w:val="004F25B0"/>
    <w:rsid w:val="004F2B7C"/>
    <w:rsid w:val="004F2E55"/>
    <w:rsid w:val="004F3F74"/>
    <w:rsid w:val="004F43CB"/>
    <w:rsid w:val="004F5474"/>
    <w:rsid w:val="004F5633"/>
    <w:rsid w:val="004F5787"/>
    <w:rsid w:val="004F5B85"/>
    <w:rsid w:val="004F5CAC"/>
    <w:rsid w:val="004F600B"/>
    <w:rsid w:val="004F6877"/>
    <w:rsid w:val="004F692B"/>
    <w:rsid w:val="004F694D"/>
    <w:rsid w:val="004F7AAF"/>
    <w:rsid w:val="004F7B01"/>
    <w:rsid w:val="005000D7"/>
    <w:rsid w:val="0050075C"/>
    <w:rsid w:val="00500852"/>
    <w:rsid w:val="0050121C"/>
    <w:rsid w:val="00501CBA"/>
    <w:rsid w:val="00503148"/>
    <w:rsid w:val="00503406"/>
    <w:rsid w:val="00503747"/>
    <w:rsid w:val="00503B8C"/>
    <w:rsid w:val="00503FB7"/>
    <w:rsid w:val="00504329"/>
    <w:rsid w:val="005043F3"/>
    <w:rsid w:val="005047FF"/>
    <w:rsid w:val="0050483C"/>
    <w:rsid w:val="005051F1"/>
    <w:rsid w:val="00505222"/>
    <w:rsid w:val="005053D7"/>
    <w:rsid w:val="00505638"/>
    <w:rsid w:val="005057DE"/>
    <w:rsid w:val="00505807"/>
    <w:rsid w:val="00505A1C"/>
    <w:rsid w:val="00506D75"/>
    <w:rsid w:val="00507348"/>
    <w:rsid w:val="005073E1"/>
    <w:rsid w:val="00507D45"/>
    <w:rsid w:val="0051054A"/>
    <w:rsid w:val="00510BF2"/>
    <w:rsid w:val="00510FC6"/>
    <w:rsid w:val="005110E8"/>
    <w:rsid w:val="0051154E"/>
    <w:rsid w:val="005119B3"/>
    <w:rsid w:val="005127F7"/>
    <w:rsid w:val="00512917"/>
    <w:rsid w:val="0051309E"/>
    <w:rsid w:val="005132F1"/>
    <w:rsid w:val="00513686"/>
    <w:rsid w:val="00513895"/>
    <w:rsid w:val="005139CF"/>
    <w:rsid w:val="005141AC"/>
    <w:rsid w:val="0051450C"/>
    <w:rsid w:val="00514572"/>
    <w:rsid w:val="00514C1B"/>
    <w:rsid w:val="005176C6"/>
    <w:rsid w:val="00517737"/>
    <w:rsid w:val="0051774A"/>
    <w:rsid w:val="005177C9"/>
    <w:rsid w:val="005179F6"/>
    <w:rsid w:val="00520243"/>
    <w:rsid w:val="00520534"/>
    <w:rsid w:val="00520EA2"/>
    <w:rsid w:val="0052157F"/>
    <w:rsid w:val="00521CA6"/>
    <w:rsid w:val="00521E69"/>
    <w:rsid w:val="005220BA"/>
    <w:rsid w:val="005222F6"/>
    <w:rsid w:val="0052249D"/>
    <w:rsid w:val="00522B1B"/>
    <w:rsid w:val="00522D7F"/>
    <w:rsid w:val="00523187"/>
    <w:rsid w:val="00523FAC"/>
    <w:rsid w:val="00523FC9"/>
    <w:rsid w:val="00524782"/>
    <w:rsid w:val="00524CCB"/>
    <w:rsid w:val="005250DB"/>
    <w:rsid w:val="005250E6"/>
    <w:rsid w:val="00525566"/>
    <w:rsid w:val="00525A98"/>
    <w:rsid w:val="00525B68"/>
    <w:rsid w:val="00526571"/>
    <w:rsid w:val="00526B34"/>
    <w:rsid w:val="00526F2E"/>
    <w:rsid w:val="00527148"/>
    <w:rsid w:val="005271A6"/>
    <w:rsid w:val="005272B5"/>
    <w:rsid w:val="00527EB6"/>
    <w:rsid w:val="00527F85"/>
    <w:rsid w:val="005301DB"/>
    <w:rsid w:val="005306CC"/>
    <w:rsid w:val="005311CA"/>
    <w:rsid w:val="0053146E"/>
    <w:rsid w:val="00531536"/>
    <w:rsid w:val="00531619"/>
    <w:rsid w:val="00531631"/>
    <w:rsid w:val="00531C6F"/>
    <w:rsid w:val="005324E9"/>
    <w:rsid w:val="00532D82"/>
    <w:rsid w:val="00533F36"/>
    <w:rsid w:val="0053510D"/>
    <w:rsid w:val="00535241"/>
    <w:rsid w:val="0053599B"/>
    <w:rsid w:val="00535ACC"/>
    <w:rsid w:val="00535CF9"/>
    <w:rsid w:val="00535E9A"/>
    <w:rsid w:val="005360E2"/>
    <w:rsid w:val="00536DD6"/>
    <w:rsid w:val="00536E5D"/>
    <w:rsid w:val="005373EE"/>
    <w:rsid w:val="00537AEE"/>
    <w:rsid w:val="005403DA"/>
    <w:rsid w:val="00541A2C"/>
    <w:rsid w:val="005437C8"/>
    <w:rsid w:val="00543F57"/>
    <w:rsid w:val="00544201"/>
    <w:rsid w:val="0054481C"/>
    <w:rsid w:val="00544EC0"/>
    <w:rsid w:val="00545672"/>
    <w:rsid w:val="00545A75"/>
    <w:rsid w:val="00545B4D"/>
    <w:rsid w:val="005463F7"/>
    <w:rsid w:val="00546799"/>
    <w:rsid w:val="00547087"/>
    <w:rsid w:val="00547464"/>
    <w:rsid w:val="005475C7"/>
    <w:rsid w:val="00547B4B"/>
    <w:rsid w:val="00550F5A"/>
    <w:rsid w:val="005512EB"/>
    <w:rsid w:val="00551590"/>
    <w:rsid w:val="00551B4E"/>
    <w:rsid w:val="00551F1F"/>
    <w:rsid w:val="005521E1"/>
    <w:rsid w:val="00552845"/>
    <w:rsid w:val="00554F3E"/>
    <w:rsid w:val="005561E4"/>
    <w:rsid w:val="00556861"/>
    <w:rsid w:val="0055700E"/>
    <w:rsid w:val="00557AC1"/>
    <w:rsid w:val="00557E5D"/>
    <w:rsid w:val="00557F9F"/>
    <w:rsid w:val="005601EF"/>
    <w:rsid w:val="00560C7D"/>
    <w:rsid w:val="005611F2"/>
    <w:rsid w:val="0056141B"/>
    <w:rsid w:val="00561897"/>
    <w:rsid w:val="00561907"/>
    <w:rsid w:val="00562243"/>
    <w:rsid w:val="00562360"/>
    <w:rsid w:val="00562840"/>
    <w:rsid w:val="00562A77"/>
    <w:rsid w:val="00562CE5"/>
    <w:rsid w:val="00563064"/>
    <w:rsid w:val="00563714"/>
    <w:rsid w:val="0056391D"/>
    <w:rsid w:val="00564396"/>
    <w:rsid w:val="00564479"/>
    <w:rsid w:val="005648F7"/>
    <w:rsid w:val="005649A5"/>
    <w:rsid w:val="00565AF7"/>
    <w:rsid w:val="00565D8B"/>
    <w:rsid w:val="005662D0"/>
    <w:rsid w:val="005664AC"/>
    <w:rsid w:val="0056651E"/>
    <w:rsid w:val="00570CA7"/>
    <w:rsid w:val="00570F61"/>
    <w:rsid w:val="005716A0"/>
    <w:rsid w:val="00571BD9"/>
    <w:rsid w:val="00571C6C"/>
    <w:rsid w:val="00571CDE"/>
    <w:rsid w:val="005720EB"/>
    <w:rsid w:val="005722AA"/>
    <w:rsid w:val="005725DD"/>
    <w:rsid w:val="00572C3B"/>
    <w:rsid w:val="00572C59"/>
    <w:rsid w:val="00572D5B"/>
    <w:rsid w:val="00573B6D"/>
    <w:rsid w:val="0057447E"/>
    <w:rsid w:val="00574918"/>
    <w:rsid w:val="00574AFA"/>
    <w:rsid w:val="00574F85"/>
    <w:rsid w:val="005751FC"/>
    <w:rsid w:val="0057571C"/>
    <w:rsid w:val="005759AE"/>
    <w:rsid w:val="00575BEE"/>
    <w:rsid w:val="00575EC9"/>
    <w:rsid w:val="005767C8"/>
    <w:rsid w:val="0057695D"/>
    <w:rsid w:val="00577032"/>
    <w:rsid w:val="00577559"/>
    <w:rsid w:val="00577954"/>
    <w:rsid w:val="00577D55"/>
    <w:rsid w:val="005807DF"/>
    <w:rsid w:val="005809E7"/>
    <w:rsid w:val="0058156E"/>
    <w:rsid w:val="00582046"/>
    <w:rsid w:val="00582672"/>
    <w:rsid w:val="00582A86"/>
    <w:rsid w:val="00582CE3"/>
    <w:rsid w:val="00582DEF"/>
    <w:rsid w:val="00582F7D"/>
    <w:rsid w:val="005839F1"/>
    <w:rsid w:val="005840AB"/>
    <w:rsid w:val="00584570"/>
    <w:rsid w:val="00584C32"/>
    <w:rsid w:val="00584CB9"/>
    <w:rsid w:val="00585601"/>
    <w:rsid w:val="00585A9D"/>
    <w:rsid w:val="00585EAD"/>
    <w:rsid w:val="005862E3"/>
    <w:rsid w:val="0058639E"/>
    <w:rsid w:val="00587797"/>
    <w:rsid w:val="005877D9"/>
    <w:rsid w:val="0059045B"/>
    <w:rsid w:val="005904AE"/>
    <w:rsid w:val="0059054F"/>
    <w:rsid w:val="00590E8F"/>
    <w:rsid w:val="00591782"/>
    <w:rsid w:val="00591FCD"/>
    <w:rsid w:val="005924B5"/>
    <w:rsid w:val="00592D88"/>
    <w:rsid w:val="00593B7E"/>
    <w:rsid w:val="00593DA0"/>
    <w:rsid w:val="00593DE9"/>
    <w:rsid w:val="005944FD"/>
    <w:rsid w:val="00594A5E"/>
    <w:rsid w:val="00594AFE"/>
    <w:rsid w:val="00594B9C"/>
    <w:rsid w:val="00594EF6"/>
    <w:rsid w:val="0059555D"/>
    <w:rsid w:val="00595DA6"/>
    <w:rsid w:val="005965CF"/>
    <w:rsid w:val="0059763B"/>
    <w:rsid w:val="005A0059"/>
    <w:rsid w:val="005A0BE4"/>
    <w:rsid w:val="005A18A1"/>
    <w:rsid w:val="005A1E38"/>
    <w:rsid w:val="005A2BAB"/>
    <w:rsid w:val="005A324F"/>
    <w:rsid w:val="005A3B94"/>
    <w:rsid w:val="005A3C80"/>
    <w:rsid w:val="005A3D89"/>
    <w:rsid w:val="005A43F6"/>
    <w:rsid w:val="005A5001"/>
    <w:rsid w:val="005A5825"/>
    <w:rsid w:val="005A6626"/>
    <w:rsid w:val="005A66D2"/>
    <w:rsid w:val="005A67D7"/>
    <w:rsid w:val="005A6B77"/>
    <w:rsid w:val="005A7BB6"/>
    <w:rsid w:val="005B1077"/>
    <w:rsid w:val="005B2113"/>
    <w:rsid w:val="005B2635"/>
    <w:rsid w:val="005B2798"/>
    <w:rsid w:val="005B323C"/>
    <w:rsid w:val="005B3736"/>
    <w:rsid w:val="005B3A43"/>
    <w:rsid w:val="005B3B40"/>
    <w:rsid w:val="005B3D36"/>
    <w:rsid w:val="005B43B8"/>
    <w:rsid w:val="005B43EC"/>
    <w:rsid w:val="005B5839"/>
    <w:rsid w:val="005B6550"/>
    <w:rsid w:val="005B6F33"/>
    <w:rsid w:val="005B7135"/>
    <w:rsid w:val="005B750E"/>
    <w:rsid w:val="005C051A"/>
    <w:rsid w:val="005C104A"/>
    <w:rsid w:val="005C17C9"/>
    <w:rsid w:val="005C1AA4"/>
    <w:rsid w:val="005C231D"/>
    <w:rsid w:val="005C2A78"/>
    <w:rsid w:val="005C2CF7"/>
    <w:rsid w:val="005C300A"/>
    <w:rsid w:val="005C40C9"/>
    <w:rsid w:val="005C43DE"/>
    <w:rsid w:val="005C4F6E"/>
    <w:rsid w:val="005C5678"/>
    <w:rsid w:val="005C576F"/>
    <w:rsid w:val="005C5A50"/>
    <w:rsid w:val="005C70C0"/>
    <w:rsid w:val="005C7715"/>
    <w:rsid w:val="005C7917"/>
    <w:rsid w:val="005D01E1"/>
    <w:rsid w:val="005D1CB6"/>
    <w:rsid w:val="005D20DA"/>
    <w:rsid w:val="005D213D"/>
    <w:rsid w:val="005D2643"/>
    <w:rsid w:val="005D2931"/>
    <w:rsid w:val="005D29EF"/>
    <w:rsid w:val="005D2D5A"/>
    <w:rsid w:val="005D3085"/>
    <w:rsid w:val="005D315C"/>
    <w:rsid w:val="005D3218"/>
    <w:rsid w:val="005D34D1"/>
    <w:rsid w:val="005D4448"/>
    <w:rsid w:val="005D4777"/>
    <w:rsid w:val="005D5016"/>
    <w:rsid w:val="005D507C"/>
    <w:rsid w:val="005D52CA"/>
    <w:rsid w:val="005D5421"/>
    <w:rsid w:val="005D61D4"/>
    <w:rsid w:val="005D61E9"/>
    <w:rsid w:val="005D68D2"/>
    <w:rsid w:val="005D6F7E"/>
    <w:rsid w:val="005D7A81"/>
    <w:rsid w:val="005D7DCE"/>
    <w:rsid w:val="005E04D8"/>
    <w:rsid w:val="005E090B"/>
    <w:rsid w:val="005E0F56"/>
    <w:rsid w:val="005E1B1D"/>
    <w:rsid w:val="005E1B4D"/>
    <w:rsid w:val="005E21D7"/>
    <w:rsid w:val="005E21F5"/>
    <w:rsid w:val="005E22B2"/>
    <w:rsid w:val="005E2619"/>
    <w:rsid w:val="005E428C"/>
    <w:rsid w:val="005E464C"/>
    <w:rsid w:val="005E49B7"/>
    <w:rsid w:val="005E50E7"/>
    <w:rsid w:val="005E550C"/>
    <w:rsid w:val="005E5590"/>
    <w:rsid w:val="005E5D00"/>
    <w:rsid w:val="005E6661"/>
    <w:rsid w:val="005E7918"/>
    <w:rsid w:val="005F323C"/>
    <w:rsid w:val="005F44AD"/>
    <w:rsid w:val="005F46E3"/>
    <w:rsid w:val="005F47E7"/>
    <w:rsid w:val="005F497E"/>
    <w:rsid w:val="005F4C95"/>
    <w:rsid w:val="005F5529"/>
    <w:rsid w:val="005F55BB"/>
    <w:rsid w:val="005F58ED"/>
    <w:rsid w:val="005F6182"/>
    <w:rsid w:val="005F61DA"/>
    <w:rsid w:val="005F6B65"/>
    <w:rsid w:val="005F6CA3"/>
    <w:rsid w:val="005F6DEC"/>
    <w:rsid w:val="005F779A"/>
    <w:rsid w:val="005F78DD"/>
    <w:rsid w:val="005F79FC"/>
    <w:rsid w:val="00600599"/>
    <w:rsid w:val="006005B6"/>
    <w:rsid w:val="006005C8"/>
    <w:rsid w:val="00600820"/>
    <w:rsid w:val="00600B73"/>
    <w:rsid w:val="00601190"/>
    <w:rsid w:val="00601476"/>
    <w:rsid w:val="00601577"/>
    <w:rsid w:val="00601876"/>
    <w:rsid w:val="00602C65"/>
    <w:rsid w:val="006032C8"/>
    <w:rsid w:val="00603523"/>
    <w:rsid w:val="00603FA2"/>
    <w:rsid w:val="006052AC"/>
    <w:rsid w:val="00606350"/>
    <w:rsid w:val="00607CDE"/>
    <w:rsid w:val="00607D14"/>
    <w:rsid w:val="00607E47"/>
    <w:rsid w:val="006108D4"/>
    <w:rsid w:val="00610963"/>
    <w:rsid w:val="00610A2A"/>
    <w:rsid w:val="006111C5"/>
    <w:rsid w:val="006115A7"/>
    <w:rsid w:val="006117E3"/>
    <w:rsid w:val="00612218"/>
    <w:rsid w:val="00612C55"/>
    <w:rsid w:val="00612CAB"/>
    <w:rsid w:val="00613487"/>
    <w:rsid w:val="006135F3"/>
    <w:rsid w:val="0061375E"/>
    <w:rsid w:val="00613AE7"/>
    <w:rsid w:val="00613BE5"/>
    <w:rsid w:val="006142F9"/>
    <w:rsid w:val="00615983"/>
    <w:rsid w:val="006159D8"/>
    <w:rsid w:val="00615C8F"/>
    <w:rsid w:val="00616562"/>
    <w:rsid w:val="006169FE"/>
    <w:rsid w:val="00616E74"/>
    <w:rsid w:val="00616F33"/>
    <w:rsid w:val="006176B6"/>
    <w:rsid w:val="00617E11"/>
    <w:rsid w:val="00620978"/>
    <w:rsid w:val="00620A29"/>
    <w:rsid w:val="0062219E"/>
    <w:rsid w:val="006223F1"/>
    <w:rsid w:val="0062248B"/>
    <w:rsid w:val="006228A6"/>
    <w:rsid w:val="00622D69"/>
    <w:rsid w:val="00623146"/>
    <w:rsid w:val="00623BEF"/>
    <w:rsid w:val="00624282"/>
    <w:rsid w:val="0062435F"/>
    <w:rsid w:val="006249DC"/>
    <w:rsid w:val="006249FB"/>
    <w:rsid w:val="0062524B"/>
    <w:rsid w:val="006253A4"/>
    <w:rsid w:val="00625CEE"/>
    <w:rsid w:val="0062617A"/>
    <w:rsid w:val="00626C0C"/>
    <w:rsid w:val="00626CC9"/>
    <w:rsid w:val="00627456"/>
    <w:rsid w:val="00627D46"/>
    <w:rsid w:val="00630C02"/>
    <w:rsid w:val="0063111F"/>
    <w:rsid w:val="0063156D"/>
    <w:rsid w:val="00631DA4"/>
    <w:rsid w:val="00632C43"/>
    <w:rsid w:val="00633AD1"/>
    <w:rsid w:val="00633FD0"/>
    <w:rsid w:val="006342CE"/>
    <w:rsid w:val="00634C4A"/>
    <w:rsid w:val="00635422"/>
    <w:rsid w:val="00635589"/>
    <w:rsid w:val="0063599C"/>
    <w:rsid w:val="006359A9"/>
    <w:rsid w:val="00635DF4"/>
    <w:rsid w:val="00636506"/>
    <w:rsid w:val="00636613"/>
    <w:rsid w:val="00636E11"/>
    <w:rsid w:val="00637925"/>
    <w:rsid w:val="00637A9B"/>
    <w:rsid w:val="00637DDA"/>
    <w:rsid w:val="0064126F"/>
    <w:rsid w:val="0064190F"/>
    <w:rsid w:val="00641B8C"/>
    <w:rsid w:val="00641D15"/>
    <w:rsid w:val="00642450"/>
    <w:rsid w:val="0064291A"/>
    <w:rsid w:val="00642F67"/>
    <w:rsid w:val="00643240"/>
    <w:rsid w:val="0064350D"/>
    <w:rsid w:val="006440DA"/>
    <w:rsid w:val="006445F4"/>
    <w:rsid w:val="00644889"/>
    <w:rsid w:val="006448B0"/>
    <w:rsid w:val="006449E0"/>
    <w:rsid w:val="00645144"/>
    <w:rsid w:val="0064599B"/>
    <w:rsid w:val="00645B79"/>
    <w:rsid w:val="00645BBC"/>
    <w:rsid w:val="00645EFE"/>
    <w:rsid w:val="00646C2D"/>
    <w:rsid w:val="00647741"/>
    <w:rsid w:val="0064783C"/>
    <w:rsid w:val="00647B38"/>
    <w:rsid w:val="00650427"/>
    <w:rsid w:val="006506FB"/>
    <w:rsid w:val="00650E91"/>
    <w:rsid w:val="00650F2F"/>
    <w:rsid w:val="006512BD"/>
    <w:rsid w:val="0065146A"/>
    <w:rsid w:val="00651D20"/>
    <w:rsid w:val="00651EEB"/>
    <w:rsid w:val="00653582"/>
    <w:rsid w:val="00653901"/>
    <w:rsid w:val="006539EB"/>
    <w:rsid w:val="00653C0C"/>
    <w:rsid w:val="0065421A"/>
    <w:rsid w:val="006549C2"/>
    <w:rsid w:val="00654D0E"/>
    <w:rsid w:val="0065510F"/>
    <w:rsid w:val="00656322"/>
    <w:rsid w:val="00656D51"/>
    <w:rsid w:val="006570E7"/>
    <w:rsid w:val="00660579"/>
    <w:rsid w:val="00660AAF"/>
    <w:rsid w:val="00661003"/>
    <w:rsid w:val="00661379"/>
    <w:rsid w:val="006625CA"/>
    <w:rsid w:val="00662A30"/>
    <w:rsid w:val="00662B6A"/>
    <w:rsid w:val="00662C3D"/>
    <w:rsid w:val="006631F8"/>
    <w:rsid w:val="006638CF"/>
    <w:rsid w:val="00663CEA"/>
    <w:rsid w:val="006645D2"/>
    <w:rsid w:val="006646FE"/>
    <w:rsid w:val="0066514A"/>
    <w:rsid w:val="00666776"/>
    <w:rsid w:val="006675D9"/>
    <w:rsid w:val="006676AD"/>
    <w:rsid w:val="0066791C"/>
    <w:rsid w:val="0066798C"/>
    <w:rsid w:val="006679C4"/>
    <w:rsid w:val="00667E85"/>
    <w:rsid w:val="0067143D"/>
    <w:rsid w:val="00671BC1"/>
    <w:rsid w:val="00671E0D"/>
    <w:rsid w:val="0067234F"/>
    <w:rsid w:val="00672543"/>
    <w:rsid w:val="0067318D"/>
    <w:rsid w:val="00673C04"/>
    <w:rsid w:val="00674147"/>
    <w:rsid w:val="006741DB"/>
    <w:rsid w:val="00674885"/>
    <w:rsid w:val="00674ED5"/>
    <w:rsid w:val="0067538E"/>
    <w:rsid w:val="006756F9"/>
    <w:rsid w:val="00675BD6"/>
    <w:rsid w:val="00676322"/>
    <w:rsid w:val="006763EB"/>
    <w:rsid w:val="0067675D"/>
    <w:rsid w:val="0067794A"/>
    <w:rsid w:val="0068067A"/>
    <w:rsid w:val="00680EAE"/>
    <w:rsid w:val="00681035"/>
    <w:rsid w:val="00681A7C"/>
    <w:rsid w:val="00682F65"/>
    <w:rsid w:val="00683239"/>
    <w:rsid w:val="00684BBF"/>
    <w:rsid w:val="00684F91"/>
    <w:rsid w:val="0068516E"/>
    <w:rsid w:val="006851BE"/>
    <w:rsid w:val="00685529"/>
    <w:rsid w:val="0068574D"/>
    <w:rsid w:val="00685975"/>
    <w:rsid w:val="00685C0D"/>
    <w:rsid w:val="0068655E"/>
    <w:rsid w:val="00686BF8"/>
    <w:rsid w:val="00687183"/>
    <w:rsid w:val="0068723C"/>
    <w:rsid w:val="006873B8"/>
    <w:rsid w:val="00687C7C"/>
    <w:rsid w:val="00687E98"/>
    <w:rsid w:val="006902BB"/>
    <w:rsid w:val="0069032B"/>
    <w:rsid w:val="006907F0"/>
    <w:rsid w:val="00691197"/>
    <w:rsid w:val="0069219C"/>
    <w:rsid w:val="00692664"/>
    <w:rsid w:val="006926EA"/>
    <w:rsid w:val="00692C4C"/>
    <w:rsid w:val="00693129"/>
    <w:rsid w:val="006933AE"/>
    <w:rsid w:val="00693E0C"/>
    <w:rsid w:val="00694EF4"/>
    <w:rsid w:val="006951B1"/>
    <w:rsid w:val="006955FE"/>
    <w:rsid w:val="00696273"/>
    <w:rsid w:val="00696994"/>
    <w:rsid w:val="00697753"/>
    <w:rsid w:val="00697849"/>
    <w:rsid w:val="00697CC2"/>
    <w:rsid w:val="006A00D8"/>
    <w:rsid w:val="006A054E"/>
    <w:rsid w:val="006A065D"/>
    <w:rsid w:val="006A0B62"/>
    <w:rsid w:val="006A0E2E"/>
    <w:rsid w:val="006A10B0"/>
    <w:rsid w:val="006A1D10"/>
    <w:rsid w:val="006A262D"/>
    <w:rsid w:val="006A26C5"/>
    <w:rsid w:val="006A2850"/>
    <w:rsid w:val="006A2ED8"/>
    <w:rsid w:val="006A34E9"/>
    <w:rsid w:val="006A3BBE"/>
    <w:rsid w:val="006A43DD"/>
    <w:rsid w:val="006A446A"/>
    <w:rsid w:val="006A459D"/>
    <w:rsid w:val="006A4725"/>
    <w:rsid w:val="006A4B73"/>
    <w:rsid w:val="006A5419"/>
    <w:rsid w:val="006A55BE"/>
    <w:rsid w:val="006A5785"/>
    <w:rsid w:val="006A6031"/>
    <w:rsid w:val="006A669D"/>
    <w:rsid w:val="006A6F11"/>
    <w:rsid w:val="006A6F70"/>
    <w:rsid w:val="006A7179"/>
    <w:rsid w:val="006A7BFC"/>
    <w:rsid w:val="006A7CA1"/>
    <w:rsid w:val="006A7D24"/>
    <w:rsid w:val="006B029C"/>
    <w:rsid w:val="006B040D"/>
    <w:rsid w:val="006B177B"/>
    <w:rsid w:val="006B2354"/>
    <w:rsid w:val="006B2636"/>
    <w:rsid w:val="006B3E7B"/>
    <w:rsid w:val="006B46BA"/>
    <w:rsid w:val="006B4939"/>
    <w:rsid w:val="006B500F"/>
    <w:rsid w:val="006B538D"/>
    <w:rsid w:val="006B5D24"/>
    <w:rsid w:val="006B5F8A"/>
    <w:rsid w:val="006B62F3"/>
    <w:rsid w:val="006B63FB"/>
    <w:rsid w:val="006B668D"/>
    <w:rsid w:val="006B6700"/>
    <w:rsid w:val="006B68A4"/>
    <w:rsid w:val="006B70AB"/>
    <w:rsid w:val="006B7461"/>
    <w:rsid w:val="006B798A"/>
    <w:rsid w:val="006B7BF2"/>
    <w:rsid w:val="006C066F"/>
    <w:rsid w:val="006C112F"/>
    <w:rsid w:val="006C1207"/>
    <w:rsid w:val="006C196F"/>
    <w:rsid w:val="006C1C9C"/>
    <w:rsid w:val="006C2DD7"/>
    <w:rsid w:val="006C3551"/>
    <w:rsid w:val="006C4756"/>
    <w:rsid w:val="006C51A0"/>
    <w:rsid w:val="006C556D"/>
    <w:rsid w:val="006C5654"/>
    <w:rsid w:val="006C6D1F"/>
    <w:rsid w:val="006C7243"/>
    <w:rsid w:val="006C7632"/>
    <w:rsid w:val="006C7667"/>
    <w:rsid w:val="006C7CD7"/>
    <w:rsid w:val="006D06D5"/>
    <w:rsid w:val="006D0B2D"/>
    <w:rsid w:val="006D139E"/>
    <w:rsid w:val="006D1A93"/>
    <w:rsid w:val="006D1DD7"/>
    <w:rsid w:val="006D205D"/>
    <w:rsid w:val="006D2F6E"/>
    <w:rsid w:val="006D3547"/>
    <w:rsid w:val="006D463E"/>
    <w:rsid w:val="006D4991"/>
    <w:rsid w:val="006D4A19"/>
    <w:rsid w:val="006D4A27"/>
    <w:rsid w:val="006D4DF5"/>
    <w:rsid w:val="006D4EE2"/>
    <w:rsid w:val="006D5E99"/>
    <w:rsid w:val="006D7003"/>
    <w:rsid w:val="006D7C52"/>
    <w:rsid w:val="006E082B"/>
    <w:rsid w:val="006E0A6E"/>
    <w:rsid w:val="006E0F0F"/>
    <w:rsid w:val="006E1C0F"/>
    <w:rsid w:val="006E1EE2"/>
    <w:rsid w:val="006E20CF"/>
    <w:rsid w:val="006E21A2"/>
    <w:rsid w:val="006E2B89"/>
    <w:rsid w:val="006E3342"/>
    <w:rsid w:val="006E48D5"/>
    <w:rsid w:val="006E53F5"/>
    <w:rsid w:val="006E574E"/>
    <w:rsid w:val="006E5907"/>
    <w:rsid w:val="006E5A30"/>
    <w:rsid w:val="006E67C5"/>
    <w:rsid w:val="006E67CE"/>
    <w:rsid w:val="006E693C"/>
    <w:rsid w:val="006E693F"/>
    <w:rsid w:val="006E6C9D"/>
    <w:rsid w:val="006E6FE3"/>
    <w:rsid w:val="006E7635"/>
    <w:rsid w:val="006F0CB7"/>
    <w:rsid w:val="006F15D4"/>
    <w:rsid w:val="006F196F"/>
    <w:rsid w:val="006F249B"/>
    <w:rsid w:val="006F286A"/>
    <w:rsid w:val="006F2DDB"/>
    <w:rsid w:val="006F2DED"/>
    <w:rsid w:val="006F38F3"/>
    <w:rsid w:val="006F3999"/>
    <w:rsid w:val="006F4157"/>
    <w:rsid w:val="006F43A5"/>
    <w:rsid w:val="006F4A7A"/>
    <w:rsid w:val="006F4CE5"/>
    <w:rsid w:val="006F5257"/>
    <w:rsid w:val="006F5E13"/>
    <w:rsid w:val="006F641D"/>
    <w:rsid w:val="006F68B8"/>
    <w:rsid w:val="006F6DDE"/>
    <w:rsid w:val="00701965"/>
    <w:rsid w:val="007027CA"/>
    <w:rsid w:val="007030CD"/>
    <w:rsid w:val="007031E3"/>
    <w:rsid w:val="00704B18"/>
    <w:rsid w:val="00704E58"/>
    <w:rsid w:val="00704FF7"/>
    <w:rsid w:val="0070559F"/>
    <w:rsid w:val="0070560D"/>
    <w:rsid w:val="00706875"/>
    <w:rsid w:val="00706DC1"/>
    <w:rsid w:val="007070F8"/>
    <w:rsid w:val="0070775F"/>
    <w:rsid w:val="00707DF8"/>
    <w:rsid w:val="00707E43"/>
    <w:rsid w:val="00707EC1"/>
    <w:rsid w:val="00707FDF"/>
    <w:rsid w:val="00710450"/>
    <w:rsid w:val="0071075C"/>
    <w:rsid w:val="007109E4"/>
    <w:rsid w:val="00710BA7"/>
    <w:rsid w:val="00710C4A"/>
    <w:rsid w:val="00710DF9"/>
    <w:rsid w:val="007117C7"/>
    <w:rsid w:val="007142D2"/>
    <w:rsid w:val="0071455E"/>
    <w:rsid w:val="007147B2"/>
    <w:rsid w:val="00714F8C"/>
    <w:rsid w:val="007152AB"/>
    <w:rsid w:val="00715405"/>
    <w:rsid w:val="0071575F"/>
    <w:rsid w:val="007159B6"/>
    <w:rsid w:val="00715A77"/>
    <w:rsid w:val="007161ED"/>
    <w:rsid w:val="0071626A"/>
    <w:rsid w:val="007168CD"/>
    <w:rsid w:val="00717857"/>
    <w:rsid w:val="00717A55"/>
    <w:rsid w:val="0072009F"/>
    <w:rsid w:val="0072078E"/>
    <w:rsid w:val="00721AAF"/>
    <w:rsid w:val="007220F7"/>
    <w:rsid w:val="0072254A"/>
    <w:rsid w:val="0072262F"/>
    <w:rsid w:val="00722F03"/>
    <w:rsid w:val="0072347D"/>
    <w:rsid w:val="00724DF9"/>
    <w:rsid w:val="007253DC"/>
    <w:rsid w:val="00726750"/>
    <w:rsid w:val="00726C38"/>
    <w:rsid w:val="00726C57"/>
    <w:rsid w:val="00727386"/>
    <w:rsid w:val="007274F4"/>
    <w:rsid w:val="007278BD"/>
    <w:rsid w:val="00730F5E"/>
    <w:rsid w:val="007315EA"/>
    <w:rsid w:val="00732217"/>
    <w:rsid w:val="007336DF"/>
    <w:rsid w:val="007337DE"/>
    <w:rsid w:val="007338BE"/>
    <w:rsid w:val="00733A04"/>
    <w:rsid w:val="00733A68"/>
    <w:rsid w:val="00733E80"/>
    <w:rsid w:val="007342D5"/>
    <w:rsid w:val="00734727"/>
    <w:rsid w:val="00734F93"/>
    <w:rsid w:val="007350E9"/>
    <w:rsid w:val="00735493"/>
    <w:rsid w:val="00736C82"/>
    <w:rsid w:val="00737CA6"/>
    <w:rsid w:val="0074025A"/>
    <w:rsid w:val="007404A9"/>
    <w:rsid w:val="00740507"/>
    <w:rsid w:val="007406E8"/>
    <w:rsid w:val="00741B34"/>
    <w:rsid w:val="007427E0"/>
    <w:rsid w:val="00742944"/>
    <w:rsid w:val="00743076"/>
    <w:rsid w:val="0074313D"/>
    <w:rsid w:val="007448FA"/>
    <w:rsid w:val="007454A9"/>
    <w:rsid w:val="00745783"/>
    <w:rsid w:val="00745891"/>
    <w:rsid w:val="00745A9C"/>
    <w:rsid w:val="00745D04"/>
    <w:rsid w:val="00745E8F"/>
    <w:rsid w:val="00746387"/>
    <w:rsid w:val="00746B92"/>
    <w:rsid w:val="00746CCB"/>
    <w:rsid w:val="00746FDE"/>
    <w:rsid w:val="007475BE"/>
    <w:rsid w:val="0074774B"/>
    <w:rsid w:val="00747777"/>
    <w:rsid w:val="007508DD"/>
    <w:rsid w:val="00751515"/>
    <w:rsid w:val="0075199A"/>
    <w:rsid w:val="00751C92"/>
    <w:rsid w:val="00751E42"/>
    <w:rsid w:val="00751F24"/>
    <w:rsid w:val="00751F97"/>
    <w:rsid w:val="007529D4"/>
    <w:rsid w:val="00752A20"/>
    <w:rsid w:val="00752E4E"/>
    <w:rsid w:val="007532BA"/>
    <w:rsid w:val="007533BF"/>
    <w:rsid w:val="007533C0"/>
    <w:rsid w:val="00753FF9"/>
    <w:rsid w:val="00754464"/>
    <w:rsid w:val="00755A3B"/>
    <w:rsid w:val="00756871"/>
    <w:rsid w:val="00757204"/>
    <w:rsid w:val="0075722F"/>
    <w:rsid w:val="0075724A"/>
    <w:rsid w:val="00757D98"/>
    <w:rsid w:val="00757FEE"/>
    <w:rsid w:val="00760552"/>
    <w:rsid w:val="00760B9F"/>
    <w:rsid w:val="00761B4A"/>
    <w:rsid w:val="00762793"/>
    <w:rsid w:val="00762983"/>
    <w:rsid w:val="00762B07"/>
    <w:rsid w:val="00763475"/>
    <w:rsid w:val="00763D1E"/>
    <w:rsid w:val="00763F14"/>
    <w:rsid w:val="0076426D"/>
    <w:rsid w:val="00764AE2"/>
    <w:rsid w:val="00764E01"/>
    <w:rsid w:val="007652FC"/>
    <w:rsid w:val="00765840"/>
    <w:rsid w:val="007660A1"/>
    <w:rsid w:val="0076618B"/>
    <w:rsid w:val="007663A1"/>
    <w:rsid w:val="0076671D"/>
    <w:rsid w:val="007668E4"/>
    <w:rsid w:val="00766F31"/>
    <w:rsid w:val="00767049"/>
    <w:rsid w:val="0076760A"/>
    <w:rsid w:val="0076789C"/>
    <w:rsid w:val="00767CC9"/>
    <w:rsid w:val="00767EB7"/>
    <w:rsid w:val="00767F94"/>
    <w:rsid w:val="00770406"/>
    <w:rsid w:val="0077244F"/>
    <w:rsid w:val="0077324D"/>
    <w:rsid w:val="007734DF"/>
    <w:rsid w:val="007738EF"/>
    <w:rsid w:val="00773B4A"/>
    <w:rsid w:val="00773DC9"/>
    <w:rsid w:val="00773FAB"/>
    <w:rsid w:val="00774A15"/>
    <w:rsid w:val="00774D24"/>
    <w:rsid w:val="00775E4F"/>
    <w:rsid w:val="0077676C"/>
    <w:rsid w:val="00776C84"/>
    <w:rsid w:val="007770BA"/>
    <w:rsid w:val="007771AD"/>
    <w:rsid w:val="00777463"/>
    <w:rsid w:val="007777E8"/>
    <w:rsid w:val="00780509"/>
    <w:rsid w:val="00780D2D"/>
    <w:rsid w:val="00781C23"/>
    <w:rsid w:val="00782405"/>
    <w:rsid w:val="00782726"/>
    <w:rsid w:val="00782B88"/>
    <w:rsid w:val="00784C5A"/>
    <w:rsid w:val="00786210"/>
    <w:rsid w:val="00787106"/>
    <w:rsid w:val="0078714E"/>
    <w:rsid w:val="0078720B"/>
    <w:rsid w:val="00790053"/>
    <w:rsid w:val="00790140"/>
    <w:rsid w:val="00790624"/>
    <w:rsid w:val="00790C8F"/>
    <w:rsid w:val="007910B1"/>
    <w:rsid w:val="007911E3"/>
    <w:rsid w:val="007913BF"/>
    <w:rsid w:val="00791845"/>
    <w:rsid w:val="007937EF"/>
    <w:rsid w:val="00793C0A"/>
    <w:rsid w:val="007940F7"/>
    <w:rsid w:val="007941E0"/>
    <w:rsid w:val="00794998"/>
    <w:rsid w:val="00795519"/>
    <w:rsid w:val="00795BA9"/>
    <w:rsid w:val="00795E16"/>
    <w:rsid w:val="007964DE"/>
    <w:rsid w:val="00797279"/>
    <w:rsid w:val="007972C2"/>
    <w:rsid w:val="007976AC"/>
    <w:rsid w:val="00797730"/>
    <w:rsid w:val="00797A22"/>
    <w:rsid w:val="007A006A"/>
    <w:rsid w:val="007A016D"/>
    <w:rsid w:val="007A03C9"/>
    <w:rsid w:val="007A053B"/>
    <w:rsid w:val="007A0CD8"/>
    <w:rsid w:val="007A0D78"/>
    <w:rsid w:val="007A120E"/>
    <w:rsid w:val="007A1AF1"/>
    <w:rsid w:val="007A1B9A"/>
    <w:rsid w:val="007A1EBE"/>
    <w:rsid w:val="007A2124"/>
    <w:rsid w:val="007A231B"/>
    <w:rsid w:val="007A2400"/>
    <w:rsid w:val="007A2926"/>
    <w:rsid w:val="007A2D8F"/>
    <w:rsid w:val="007A2EA1"/>
    <w:rsid w:val="007A3048"/>
    <w:rsid w:val="007A49F7"/>
    <w:rsid w:val="007A4F56"/>
    <w:rsid w:val="007A5073"/>
    <w:rsid w:val="007A5097"/>
    <w:rsid w:val="007A5AE0"/>
    <w:rsid w:val="007A5CE7"/>
    <w:rsid w:val="007A6955"/>
    <w:rsid w:val="007A6CC3"/>
    <w:rsid w:val="007A7006"/>
    <w:rsid w:val="007A77C9"/>
    <w:rsid w:val="007A77FB"/>
    <w:rsid w:val="007A7D24"/>
    <w:rsid w:val="007B00FD"/>
    <w:rsid w:val="007B0D60"/>
    <w:rsid w:val="007B1064"/>
    <w:rsid w:val="007B114F"/>
    <w:rsid w:val="007B1B86"/>
    <w:rsid w:val="007B1BD3"/>
    <w:rsid w:val="007B1D8C"/>
    <w:rsid w:val="007B2EC1"/>
    <w:rsid w:val="007B343A"/>
    <w:rsid w:val="007B43B3"/>
    <w:rsid w:val="007B44D1"/>
    <w:rsid w:val="007B47BB"/>
    <w:rsid w:val="007B4FF6"/>
    <w:rsid w:val="007B5376"/>
    <w:rsid w:val="007B58DF"/>
    <w:rsid w:val="007B673C"/>
    <w:rsid w:val="007B6AD6"/>
    <w:rsid w:val="007C0004"/>
    <w:rsid w:val="007C0381"/>
    <w:rsid w:val="007C062F"/>
    <w:rsid w:val="007C06C7"/>
    <w:rsid w:val="007C08A1"/>
    <w:rsid w:val="007C0E5A"/>
    <w:rsid w:val="007C112E"/>
    <w:rsid w:val="007C117E"/>
    <w:rsid w:val="007C1B9E"/>
    <w:rsid w:val="007C1EE8"/>
    <w:rsid w:val="007C2586"/>
    <w:rsid w:val="007C289D"/>
    <w:rsid w:val="007C2951"/>
    <w:rsid w:val="007C2AD1"/>
    <w:rsid w:val="007C2BE7"/>
    <w:rsid w:val="007C36A3"/>
    <w:rsid w:val="007C3B22"/>
    <w:rsid w:val="007C485A"/>
    <w:rsid w:val="007C52AF"/>
    <w:rsid w:val="007C5BB5"/>
    <w:rsid w:val="007C5C9E"/>
    <w:rsid w:val="007C6444"/>
    <w:rsid w:val="007C6F43"/>
    <w:rsid w:val="007C73E8"/>
    <w:rsid w:val="007C7515"/>
    <w:rsid w:val="007C76F4"/>
    <w:rsid w:val="007C7BEA"/>
    <w:rsid w:val="007D037C"/>
    <w:rsid w:val="007D12A3"/>
    <w:rsid w:val="007D19A2"/>
    <w:rsid w:val="007D19E1"/>
    <w:rsid w:val="007D24ED"/>
    <w:rsid w:val="007D27CA"/>
    <w:rsid w:val="007D31B2"/>
    <w:rsid w:val="007D4228"/>
    <w:rsid w:val="007D4746"/>
    <w:rsid w:val="007D56C5"/>
    <w:rsid w:val="007D58A9"/>
    <w:rsid w:val="007D633C"/>
    <w:rsid w:val="007D63C1"/>
    <w:rsid w:val="007D653C"/>
    <w:rsid w:val="007D73D1"/>
    <w:rsid w:val="007D73FD"/>
    <w:rsid w:val="007D7753"/>
    <w:rsid w:val="007D7AEE"/>
    <w:rsid w:val="007E0246"/>
    <w:rsid w:val="007E123D"/>
    <w:rsid w:val="007E1388"/>
    <w:rsid w:val="007E14B5"/>
    <w:rsid w:val="007E1661"/>
    <w:rsid w:val="007E34C3"/>
    <w:rsid w:val="007E364A"/>
    <w:rsid w:val="007E38D1"/>
    <w:rsid w:val="007E3AB6"/>
    <w:rsid w:val="007E4744"/>
    <w:rsid w:val="007E5150"/>
    <w:rsid w:val="007E5535"/>
    <w:rsid w:val="007E5F4F"/>
    <w:rsid w:val="007E61F1"/>
    <w:rsid w:val="007E63FB"/>
    <w:rsid w:val="007E64E6"/>
    <w:rsid w:val="007E6DE4"/>
    <w:rsid w:val="007E6FB6"/>
    <w:rsid w:val="007E7BB7"/>
    <w:rsid w:val="007E7BBE"/>
    <w:rsid w:val="007F00D5"/>
    <w:rsid w:val="007F0B73"/>
    <w:rsid w:val="007F0EDF"/>
    <w:rsid w:val="007F13C1"/>
    <w:rsid w:val="007F13E1"/>
    <w:rsid w:val="007F1463"/>
    <w:rsid w:val="007F167A"/>
    <w:rsid w:val="007F21B7"/>
    <w:rsid w:val="007F31DD"/>
    <w:rsid w:val="007F3ABE"/>
    <w:rsid w:val="007F5190"/>
    <w:rsid w:val="007F51B9"/>
    <w:rsid w:val="007F52BA"/>
    <w:rsid w:val="007F576F"/>
    <w:rsid w:val="007F57F8"/>
    <w:rsid w:val="007F5A69"/>
    <w:rsid w:val="007F6FCC"/>
    <w:rsid w:val="007F79C7"/>
    <w:rsid w:val="007F7F58"/>
    <w:rsid w:val="00800DE1"/>
    <w:rsid w:val="00800E77"/>
    <w:rsid w:val="00801444"/>
    <w:rsid w:val="00801795"/>
    <w:rsid w:val="00801D3E"/>
    <w:rsid w:val="00801F4B"/>
    <w:rsid w:val="00801FF1"/>
    <w:rsid w:val="00802343"/>
    <w:rsid w:val="008023B7"/>
    <w:rsid w:val="00803459"/>
    <w:rsid w:val="008036CA"/>
    <w:rsid w:val="0080456B"/>
    <w:rsid w:val="008046BB"/>
    <w:rsid w:val="00804C9D"/>
    <w:rsid w:val="00805D6D"/>
    <w:rsid w:val="00806847"/>
    <w:rsid w:val="00806950"/>
    <w:rsid w:val="00806A51"/>
    <w:rsid w:val="00807A11"/>
    <w:rsid w:val="00810207"/>
    <w:rsid w:val="0081075A"/>
    <w:rsid w:val="008112D8"/>
    <w:rsid w:val="008112FE"/>
    <w:rsid w:val="0081150F"/>
    <w:rsid w:val="008115A0"/>
    <w:rsid w:val="00811686"/>
    <w:rsid w:val="00811E17"/>
    <w:rsid w:val="00811F66"/>
    <w:rsid w:val="00812014"/>
    <w:rsid w:val="00812258"/>
    <w:rsid w:val="0081234D"/>
    <w:rsid w:val="008127DA"/>
    <w:rsid w:val="00812C54"/>
    <w:rsid w:val="0081359E"/>
    <w:rsid w:val="00813BF5"/>
    <w:rsid w:val="00814996"/>
    <w:rsid w:val="00814B42"/>
    <w:rsid w:val="00815410"/>
    <w:rsid w:val="008155CF"/>
    <w:rsid w:val="00815D45"/>
    <w:rsid w:val="00815EB4"/>
    <w:rsid w:val="00816AB8"/>
    <w:rsid w:val="00817412"/>
    <w:rsid w:val="00817478"/>
    <w:rsid w:val="00817560"/>
    <w:rsid w:val="0081778A"/>
    <w:rsid w:val="00817F3E"/>
    <w:rsid w:val="00817FC0"/>
    <w:rsid w:val="008207E4"/>
    <w:rsid w:val="00820A1E"/>
    <w:rsid w:val="00820BAA"/>
    <w:rsid w:val="00820FF8"/>
    <w:rsid w:val="008219A1"/>
    <w:rsid w:val="00822631"/>
    <w:rsid w:val="008227EA"/>
    <w:rsid w:val="00822B08"/>
    <w:rsid w:val="00822C12"/>
    <w:rsid w:val="008230EC"/>
    <w:rsid w:val="008245FA"/>
    <w:rsid w:val="008246DF"/>
    <w:rsid w:val="00824928"/>
    <w:rsid w:val="00824B45"/>
    <w:rsid w:val="00825149"/>
    <w:rsid w:val="0082550C"/>
    <w:rsid w:val="0082576A"/>
    <w:rsid w:val="008261F3"/>
    <w:rsid w:val="0082671F"/>
    <w:rsid w:val="00826A48"/>
    <w:rsid w:val="00826E26"/>
    <w:rsid w:val="00827613"/>
    <w:rsid w:val="00827C9D"/>
    <w:rsid w:val="008301F8"/>
    <w:rsid w:val="0083025C"/>
    <w:rsid w:val="00830C8E"/>
    <w:rsid w:val="00830DC5"/>
    <w:rsid w:val="00831275"/>
    <w:rsid w:val="008317E7"/>
    <w:rsid w:val="008319E7"/>
    <w:rsid w:val="00831F03"/>
    <w:rsid w:val="008328DF"/>
    <w:rsid w:val="00833227"/>
    <w:rsid w:val="008338D0"/>
    <w:rsid w:val="00833920"/>
    <w:rsid w:val="00833AC2"/>
    <w:rsid w:val="008344A2"/>
    <w:rsid w:val="0083477C"/>
    <w:rsid w:val="008353B0"/>
    <w:rsid w:val="008359DD"/>
    <w:rsid w:val="00835C7D"/>
    <w:rsid w:val="00836156"/>
    <w:rsid w:val="008369C7"/>
    <w:rsid w:val="00836A1C"/>
    <w:rsid w:val="00837030"/>
    <w:rsid w:val="0083747B"/>
    <w:rsid w:val="00837CCC"/>
    <w:rsid w:val="0084066D"/>
    <w:rsid w:val="008406D0"/>
    <w:rsid w:val="00841525"/>
    <w:rsid w:val="00841620"/>
    <w:rsid w:val="00841E41"/>
    <w:rsid w:val="00842027"/>
    <w:rsid w:val="008429AE"/>
    <w:rsid w:val="00842AD4"/>
    <w:rsid w:val="00842DC7"/>
    <w:rsid w:val="008440E0"/>
    <w:rsid w:val="00844D2A"/>
    <w:rsid w:val="00844E04"/>
    <w:rsid w:val="00845744"/>
    <w:rsid w:val="00845999"/>
    <w:rsid w:val="00845B87"/>
    <w:rsid w:val="0084616B"/>
    <w:rsid w:val="00846575"/>
    <w:rsid w:val="00846B1F"/>
    <w:rsid w:val="00847586"/>
    <w:rsid w:val="008477ED"/>
    <w:rsid w:val="00847C1D"/>
    <w:rsid w:val="00850C30"/>
    <w:rsid w:val="00850ED4"/>
    <w:rsid w:val="00851796"/>
    <w:rsid w:val="00851CDB"/>
    <w:rsid w:val="00852C00"/>
    <w:rsid w:val="008537A1"/>
    <w:rsid w:val="0085383D"/>
    <w:rsid w:val="00853B25"/>
    <w:rsid w:val="00854433"/>
    <w:rsid w:val="008558F0"/>
    <w:rsid w:val="00855A95"/>
    <w:rsid w:val="00855B18"/>
    <w:rsid w:val="008563EC"/>
    <w:rsid w:val="008565C6"/>
    <w:rsid w:val="0085731C"/>
    <w:rsid w:val="0085732F"/>
    <w:rsid w:val="008600E2"/>
    <w:rsid w:val="00861515"/>
    <w:rsid w:val="008616BE"/>
    <w:rsid w:val="00861DAB"/>
    <w:rsid w:val="00861E70"/>
    <w:rsid w:val="008625DC"/>
    <w:rsid w:val="00862CB1"/>
    <w:rsid w:val="008633EA"/>
    <w:rsid w:val="00863466"/>
    <w:rsid w:val="008639DC"/>
    <w:rsid w:val="00863B9D"/>
    <w:rsid w:val="00863E10"/>
    <w:rsid w:val="00863E56"/>
    <w:rsid w:val="008642E9"/>
    <w:rsid w:val="008643B8"/>
    <w:rsid w:val="00864AEF"/>
    <w:rsid w:val="00865093"/>
    <w:rsid w:val="008669C8"/>
    <w:rsid w:val="008672D2"/>
    <w:rsid w:val="00867B8A"/>
    <w:rsid w:val="00867C85"/>
    <w:rsid w:val="00870D24"/>
    <w:rsid w:val="008710D7"/>
    <w:rsid w:val="00871764"/>
    <w:rsid w:val="00871C6E"/>
    <w:rsid w:val="00871F0C"/>
    <w:rsid w:val="008721FF"/>
    <w:rsid w:val="0087220B"/>
    <w:rsid w:val="00872391"/>
    <w:rsid w:val="00872BAE"/>
    <w:rsid w:val="00872C38"/>
    <w:rsid w:val="0087303D"/>
    <w:rsid w:val="00873CD8"/>
    <w:rsid w:val="0087408C"/>
    <w:rsid w:val="0087430D"/>
    <w:rsid w:val="00874443"/>
    <w:rsid w:val="008748B5"/>
    <w:rsid w:val="00874B44"/>
    <w:rsid w:val="008756FE"/>
    <w:rsid w:val="00875952"/>
    <w:rsid w:val="00875F96"/>
    <w:rsid w:val="008763A1"/>
    <w:rsid w:val="008764A5"/>
    <w:rsid w:val="00877BF0"/>
    <w:rsid w:val="00880DDF"/>
    <w:rsid w:val="00881811"/>
    <w:rsid w:val="00881825"/>
    <w:rsid w:val="00881D22"/>
    <w:rsid w:val="00881FEE"/>
    <w:rsid w:val="00882131"/>
    <w:rsid w:val="00882210"/>
    <w:rsid w:val="00882C2F"/>
    <w:rsid w:val="00882E2F"/>
    <w:rsid w:val="0088300A"/>
    <w:rsid w:val="008838AB"/>
    <w:rsid w:val="00884041"/>
    <w:rsid w:val="0088488A"/>
    <w:rsid w:val="00885137"/>
    <w:rsid w:val="0088526D"/>
    <w:rsid w:val="0088538E"/>
    <w:rsid w:val="00885A09"/>
    <w:rsid w:val="00885A4E"/>
    <w:rsid w:val="0088615D"/>
    <w:rsid w:val="00886761"/>
    <w:rsid w:val="00887741"/>
    <w:rsid w:val="00887FBC"/>
    <w:rsid w:val="0089046E"/>
    <w:rsid w:val="008905DA"/>
    <w:rsid w:val="0089066E"/>
    <w:rsid w:val="00890FF5"/>
    <w:rsid w:val="00891077"/>
    <w:rsid w:val="008920FD"/>
    <w:rsid w:val="00893FDA"/>
    <w:rsid w:val="00894500"/>
    <w:rsid w:val="008949CC"/>
    <w:rsid w:val="00895803"/>
    <w:rsid w:val="008965D6"/>
    <w:rsid w:val="0089702F"/>
    <w:rsid w:val="008976CA"/>
    <w:rsid w:val="00897AB8"/>
    <w:rsid w:val="008A0615"/>
    <w:rsid w:val="008A087A"/>
    <w:rsid w:val="008A14B0"/>
    <w:rsid w:val="008A2569"/>
    <w:rsid w:val="008A2608"/>
    <w:rsid w:val="008A2EF4"/>
    <w:rsid w:val="008A2F54"/>
    <w:rsid w:val="008A336C"/>
    <w:rsid w:val="008A33BC"/>
    <w:rsid w:val="008A34D7"/>
    <w:rsid w:val="008A39A7"/>
    <w:rsid w:val="008A482C"/>
    <w:rsid w:val="008A4EBE"/>
    <w:rsid w:val="008A57E8"/>
    <w:rsid w:val="008A592B"/>
    <w:rsid w:val="008A59C6"/>
    <w:rsid w:val="008A5B32"/>
    <w:rsid w:val="008A5D7B"/>
    <w:rsid w:val="008A5DE1"/>
    <w:rsid w:val="008A6628"/>
    <w:rsid w:val="008A6D0B"/>
    <w:rsid w:val="008A750D"/>
    <w:rsid w:val="008A7D72"/>
    <w:rsid w:val="008A7F02"/>
    <w:rsid w:val="008B03A6"/>
    <w:rsid w:val="008B0AC5"/>
    <w:rsid w:val="008B1C21"/>
    <w:rsid w:val="008B2A5A"/>
    <w:rsid w:val="008B2AFC"/>
    <w:rsid w:val="008B30AE"/>
    <w:rsid w:val="008B3D4D"/>
    <w:rsid w:val="008B4CEE"/>
    <w:rsid w:val="008B5B54"/>
    <w:rsid w:val="008B5DF2"/>
    <w:rsid w:val="008B5E6D"/>
    <w:rsid w:val="008B5EED"/>
    <w:rsid w:val="008B6160"/>
    <w:rsid w:val="008B705F"/>
    <w:rsid w:val="008B70E4"/>
    <w:rsid w:val="008B7638"/>
    <w:rsid w:val="008B77F8"/>
    <w:rsid w:val="008B7DE6"/>
    <w:rsid w:val="008C03E5"/>
    <w:rsid w:val="008C087F"/>
    <w:rsid w:val="008C13ED"/>
    <w:rsid w:val="008C1A34"/>
    <w:rsid w:val="008C25D2"/>
    <w:rsid w:val="008C3D7A"/>
    <w:rsid w:val="008C4307"/>
    <w:rsid w:val="008C49F8"/>
    <w:rsid w:val="008C4A52"/>
    <w:rsid w:val="008C5078"/>
    <w:rsid w:val="008C691E"/>
    <w:rsid w:val="008C712E"/>
    <w:rsid w:val="008C7728"/>
    <w:rsid w:val="008C7B21"/>
    <w:rsid w:val="008C7DE6"/>
    <w:rsid w:val="008C7E0A"/>
    <w:rsid w:val="008D00D2"/>
    <w:rsid w:val="008D06CB"/>
    <w:rsid w:val="008D0798"/>
    <w:rsid w:val="008D1CE3"/>
    <w:rsid w:val="008D226E"/>
    <w:rsid w:val="008D22A2"/>
    <w:rsid w:val="008D3415"/>
    <w:rsid w:val="008D3BFC"/>
    <w:rsid w:val="008D3E36"/>
    <w:rsid w:val="008D48F0"/>
    <w:rsid w:val="008D4E25"/>
    <w:rsid w:val="008D5A62"/>
    <w:rsid w:val="008D60F0"/>
    <w:rsid w:val="008D6E5D"/>
    <w:rsid w:val="008D6F12"/>
    <w:rsid w:val="008D7552"/>
    <w:rsid w:val="008D7587"/>
    <w:rsid w:val="008D77D2"/>
    <w:rsid w:val="008D7D8A"/>
    <w:rsid w:val="008D7FF2"/>
    <w:rsid w:val="008E0BAE"/>
    <w:rsid w:val="008E0C48"/>
    <w:rsid w:val="008E156A"/>
    <w:rsid w:val="008E1DFC"/>
    <w:rsid w:val="008E32FD"/>
    <w:rsid w:val="008E3916"/>
    <w:rsid w:val="008E3E9C"/>
    <w:rsid w:val="008E3F34"/>
    <w:rsid w:val="008E55BD"/>
    <w:rsid w:val="008E5953"/>
    <w:rsid w:val="008E5F96"/>
    <w:rsid w:val="008E6052"/>
    <w:rsid w:val="008E7B1E"/>
    <w:rsid w:val="008F1A71"/>
    <w:rsid w:val="008F1AD9"/>
    <w:rsid w:val="008F1CC5"/>
    <w:rsid w:val="008F20C8"/>
    <w:rsid w:val="008F26B3"/>
    <w:rsid w:val="008F26F2"/>
    <w:rsid w:val="008F2BB7"/>
    <w:rsid w:val="008F3030"/>
    <w:rsid w:val="008F3575"/>
    <w:rsid w:val="008F3D0A"/>
    <w:rsid w:val="008F435B"/>
    <w:rsid w:val="008F4F9D"/>
    <w:rsid w:val="008F68BA"/>
    <w:rsid w:val="008F724E"/>
    <w:rsid w:val="008F72A7"/>
    <w:rsid w:val="008F7DE9"/>
    <w:rsid w:val="008F7FC2"/>
    <w:rsid w:val="00900386"/>
    <w:rsid w:val="0090064E"/>
    <w:rsid w:val="009007E1"/>
    <w:rsid w:val="00900860"/>
    <w:rsid w:val="00900D2A"/>
    <w:rsid w:val="00900F87"/>
    <w:rsid w:val="00901452"/>
    <w:rsid w:val="0090244D"/>
    <w:rsid w:val="00903898"/>
    <w:rsid w:val="00903CCB"/>
    <w:rsid w:val="0090480B"/>
    <w:rsid w:val="00904DE0"/>
    <w:rsid w:val="009050E9"/>
    <w:rsid w:val="00905122"/>
    <w:rsid w:val="009054B6"/>
    <w:rsid w:val="00905661"/>
    <w:rsid w:val="0090600E"/>
    <w:rsid w:val="00906400"/>
    <w:rsid w:val="00906932"/>
    <w:rsid w:val="009069A9"/>
    <w:rsid w:val="0090797F"/>
    <w:rsid w:val="0091011C"/>
    <w:rsid w:val="00910C8F"/>
    <w:rsid w:val="00910E4C"/>
    <w:rsid w:val="009116BB"/>
    <w:rsid w:val="00911CA0"/>
    <w:rsid w:val="0091389B"/>
    <w:rsid w:val="00913BD7"/>
    <w:rsid w:val="00914340"/>
    <w:rsid w:val="00915D75"/>
    <w:rsid w:val="00916004"/>
    <w:rsid w:val="0091636D"/>
    <w:rsid w:val="00916F00"/>
    <w:rsid w:val="00916F66"/>
    <w:rsid w:val="00917551"/>
    <w:rsid w:val="009178F6"/>
    <w:rsid w:val="00920BC3"/>
    <w:rsid w:val="00920DA8"/>
    <w:rsid w:val="009212D6"/>
    <w:rsid w:val="009213DF"/>
    <w:rsid w:val="00921709"/>
    <w:rsid w:val="00922B12"/>
    <w:rsid w:val="00922F5E"/>
    <w:rsid w:val="00923409"/>
    <w:rsid w:val="0092377D"/>
    <w:rsid w:val="0092389D"/>
    <w:rsid w:val="00923C47"/>
    <w:rsid w:val="009245C2"/>
    <w:rsid w:val="00924FA4"/>
    <w:rsid w:val="009252C0"/>
    <w:rsid w:val="00925A52"/>
    <w:rsid w:val="00925C96"/>
    <w:rsid w:val="0093041C"/>
    <w:rsid w:val="00930538"/>
    <w:rsid w:val="00930A97"/>
    <w:rsid w:val="00930FA7"/>
    <w:rsid w:val="009310B8"/>
    <w:rsid w:val="00931419"/>
    <w:rsid w:val="009324C6"/>
    <w:rsid w:val="00932859"/>
    <w:rsid w:val="0093293C"/>
    <w:rsid w:val="00932B40"/>
    <w:rsid w:val="00932DB8"/>
    <w:rsid w:val="009336C9"/>
    <w:rsid w:val="00933F7B"/>
    <w:rsid w:val="009344D7"/>
    <w:rsid w:val="009345FA"/>
    <w:rsid w:val="00934A4C"/>
    <w:rsid w:val="00934AE0"/>
    <w:rsid w:val="00934D15"/>
    <w:rsid w:val="00935393"/>
    <w:rsid w:val="0093562D"/>
    <w:rsid w:val="009356B2"/>
    <w:rsid w:val="00935D75"/>
    <w:rsid w:val="00936479"/>
    <w:rsid w:val="00936C8A"/>
    <w:rsid w:val="009373EE"/>
    <w:rsid w:val="00937AB0"/>
    <w:rsid w:val="009406BF"/>
    <w:rsid w:val="00940D7D"/>
    <w:rsid w:val="009410A5"/>
    <w:rsid w:val="009411CF"/>
    <w:rsid w:val="0094195F"/>
    <w:rsid w:val="00942994"/>
    <w:rsid w:val="00942A33"/>
    <w:rsid w:val="00942C07"/>
    <w:rsid w:val="00942DDB"/>
    <w:rsid w:val="00943713"/>
    <w:rsid w:val="009439CC"/>
    <w:rsid w:val="00944D35"/>
    <w:rsid w:val="009452B7"/>
    <w:rsid w:val="0094592B"/>
    <w:rsid w:val="00945EAF"/>
    <w:rsid w:val="00946B05"/>
    <w:rsid w:val="00947F18"/>
    <w:rsid w:val="0095081A"/>
    <w:rsid w:val="00950967"/>
    <w:rsid w:val="00950E69"/>
    <w:rsid w:val="0095123A"/>
    <w:rsid w:val="00951B00"/>
    <w:rsid w:val="009529A6"/>
    <w:rsid w:val="00952BF1"/>
    <w:rsid w:val="009534FF"/>
    <w:rsid w:val="00953718"/>
    <w:rsid w:val="00953CB9"/>
    <w:rsid w:val="00953F55"/>
    <w:rsid w:val="00954051"/>
    <w:rsid w:val="009543E9"/>
    <w:rsid w:val="00954E00"/>
    <w:rsid w:val="00954E23"/>
    <w:rsid w:val="0095593C"/>
    <w:rsid w:val="00955ADC"/>
    <w:rsid w:val="00956215"/>
    <w:rsid w:val="009568F4"/>
    <w:rsid w:val="00957F3E"/>
    <w:rsid w:val="0096018D"/>
    <w:rsid w:val="00960BA9"/>
    <w:rsid w:val="00961E22"/>
    <w:rsid w:val="0096210F"/>
    <w:rsid w:val="0096212D"/>
    <w:rsid w:val="00962242"/>
    <w:rsid w:val="0096260F"/>
    <w:rsid w:val="009627D2"/>
    <w:rsid w:val="00962C04"/>
    <w:rsid w:val="00962D52"/>
    <w:rsid w:val="00963115"/>
    <w:rsid w:val="00963FDA"/>
    <w:rsid w:val="00964731"/>
    <w:rsid w:val="00964E95"/>
    <w:rsid w:val="00965412"/>
    <w:rsid w:val="0096549D"/>
    <w:rsid w:val="00966052"/>
    <w:rsid w:val="009661D7"/>
    <w:rsid w:val="00966B90"/>
    <w:rsid w:val="00966CD9"/>
    <w:rsid w:val="00966D9B"/>
    <w:rsid w:val="009678DE"/>
    <w:rsid w:val="00967DCE"/>
    <w:rsid w:val="00967E17"/>
    <w:rsid w:val="00967E42"/>
    <w:rsid w:val="00967F4E"/>
    <w:rsid w:val="00970302"/>
    <w:rsid w:val="00970465"/>
    <w:rsid w:val="00970F0C"/>
    <w:rsid w:val="0097119E"/>
    <w:rsid w:val="009712C8"/>
    <w:rsid w:val="00971424"/>
    <w:rsid w:val="00971837"/>
    <w:rsid w:val="009721F0"/>
    <w:rsid w:val="0097248B"/>
    <w:rsid w:val="00972C25"/>
    <w:rsid w:val="00972CF9"/>
    <w:rsid w:val="00972ED6"/>
    <w:rsid w:val="00973830"/>
    <w:rsid w:val="00973934"/>
    <w:rsid w:val="00973D53"/>
    <w:rsid w:val="00974220"/>
    <w:rsid w:val="00974633"/>
    <w:rsid w:val="009749EC"/>
    <w:rsid w:val="00975462"/>
    <w:rsid w:val="0097576F"/>
    <w:rsid w:val="009761AB"/>
    <w:rsid w:val="00976CD2"/>
    <w:rsid w:val="0097728B"/>
    <w:rsid w:val="0097733E"/>
    <w:rsid w:val="00977833"/>
    <w:rsid w:val="00977A8D"/>
    <w:rsid w:val="0098015B"/>
    <w:rsid w:val="009802E2"/>
    <w:rsid w:val="00980691"/>
    <w:rsid w:val="00980938"/>
    <w:rsid w:val="0098103F"/>
    <w:rsid w:val="0098138E"/>
    <w:rsid w:val="00981DE0"/>
    <w:rsid w:val="009822A1"/>
    <w:rsid w:val="00983090"/>
    <w:rsid w:val="00983540"/>
    <w:rsid w:val="00983FE1"/>
    <w:rsid w:val="0098434B"/>
    <w:rsid w:val="009848DA"/>
    <w:rsid w:val="00985073"/>
    <w:rsid w:val="009852B8"/>
    <w:rsid w:val="009852F2"/>
    <w:rsid w:val="009859D9"/>
    <w:rsid w:val="00985E2B"/>
    <w:rsid w:val="009865FE"/>
    <w:rsid w:val="0098711F"/>
    <w:rsid w:val="00987982"/>
    <w:rsid w:val="00987C69"/>
    <w:rsid w:val="00990A8E"/>
    <w:rsid w:val="00990B29"/>
    <w:rsid w:val="00990CDF"/>
    <w:rsid w:val="00992FC9"/>
    <w:rsid w:val="009931DE"/>
    <w:rsid w:val="00993A8A"/>
    <w:rsid w:val="00993C73"/>
    <w:rsid w:val="00993FFC"/>
    <w:rsid w:val="00994914"/>
    <w:rsid w:val="00994929"/>
    <w:rsid w:val="00994DD6"/>
    <w:rsid w:val="00995C4C"/>
    <w:rsid w:val="009966CC"/>
    <w:rsid w:val="00996825"/>
    <w:rsid w:val="00996FFD"/>
    <w:rsid w:val="0099728D"/>
    <w:rsid w:val="009974FD"/>
    <w:rsid w:val="009A068B"/>
    <w:rsid w:val="009A07E7"/>
    <w:rsid w:val="009A10AF"/>
    <w:rsid w:val="009A1783"/>
    <w:rsid w:val="009A1AEE"/>
    <w:rsid w:val="009A24D6"/>
    <w:rsid w:val="009A2C01"/>
    <w:rsid w:val="009A2FA2"/>
    <w:rsid w:val="009A31BA"/>
    <w:rsid w:val="009A3C49"/>
    <w:rsid w:val="009A3E71"/>
    <w:rsid w:val="009A3F6F"/>
    <w:rsid w:val="009A407F"/>
    <w:rsid w:val="009A4208"/>
    <w:rsid w:val="009A42CB"/>
    <w:rsid w:val="009A4587"/>
    <w:rsid w:val="009A4951"/>
    <w:rsid w:val="009A4964"/>
    <w:rsid w:val="009A4A9F"/>
    <w:rsid w:val="009A4B2A"/>
    <w:rsid w:val="009A571E"/>
    <w:rsid w:val="009A5D9F"/>
    <w:rsid w:val="009A65AF"/>
    <w:rsid w:val="009A677D"/>
    <w:rsid w:val="009A7057"/>
    <w:rsid w:val="009A74D1"/>
    <w:rsid w:val="009A7F87"/>
    <w:rsid w:val="009B0250"/>
    <w:rsid w:val="009B07AB"/>
    <w:rsid w:val="009B08F3"/>
    <w:rsid w:val="009B1056"/>
    <w:rsid w:val="009B117C"/>
    <w:rsid w:val="009B20CE"/>
    <w:rsid w:val="009B21C8"/>
    <w:rsid w:val="009B2782"/>
    <w:rsid w:val="009B2B81"/>
    <w:rsid w:val="009B2DA6"/>
    <w:rsid w:val="009B3C32"/>
    <w:rsid w:val="009B3F3F"/>
    <w:rsid w:val="009B3F54"/>
    <w:rsid w:val="009B41EB"/>
    <w:rsid w:val="009B4222"/>
    <w:rsid w:val="009B42E7"/>
    <w:rsid w:val="009B4B48"/>
    <w:rsid w:val="009B54E5"/>
    <w:rsid w:val="009B5BDD"/>
    <w:rsid w:val="009B6125"/>
    <w:rsid w:val="009B6258"/>
    <w:rsid w:val="009B6274"/>
    <w:rsid w:val="009B68FD"/>
    <w:rsid w:val="009B6E19"/>
    <w:rsid w:val="009B6E68"/>
    <w:rsid w:val="009B7096"/>
    <w:rsid w:val="009B777A"/>
    <w:rsid w:val="009B79E3"/>
    <w:rsid w:val="009C083C"/>
    <w:rsid w:val="009C0B8C"/>
    <w:rsid w:val="009C0D24"/>
    <w:rsid w:val="009C10B3"/>
    <w:rsid w:val="009C2516"/>
    <w:rsid w:val="009C30A1"/>
    <w:rsid w:val="009C3DAE"/>
    <w:rsid w:val="009C45BB"/>
    <w:rsid w:val="009C48D1"/>
    <w:rsid w:val="009C490F"/>
    <w:rsid w:val="009C4E33"/>
    <w:rsid w:val="009C5746"/>
    <w:rsid w:val="009C57AE"/>
    <w:rsid w:val="009C5933"/>
    <w:rsid w:val="009C5BCF"/>
    <w:rsid w:val="009C68C8"/>
    <w:rsid w:val="009C6C63"/>
    <w:rsid w:val="009C71B4"/>
    <w:rsid w:val="009C7E92"/>
    <w:rsid w:val="009D015E"/>
    <w:rsid w:val="009D0319"/>
    <w:rsid w:val="009D0C63"/>
    <w:rsid w:val="009D0E03"/>
    <w:rsid w:val="009D104F"/>
    <w:rsid w:val="009D12A8"/>
    <w:rsid w:val="009D15C0"/>
    <w:rsid w:val="009D21C8"/>
    <w:rsid w:val="009D2E06"/>
    <w:rsid w:val="009D2E91"/>
    <w:rsid w:val="009D30FD"/>
    <w:rsid w:val="009D3109"/>
    <w:rsid w:val="009D4AB7"/>
    <w:rsid w:val="009D4CF5"/>
    <w:rsid w:val="009D4F29"/>
    <w:rsid w:val="009D52B6"/>
    <w:rsid w:val="009D54B0"/>
    <w:rsid w:val="009D54C0"/>
    <w:rsid w:val="009D5CA2"/>
    <w:rsid w:val="009D6634"/>
    <w:rsid w:val="009D6804"/>
    <w:rsid w:val="009D7264"/>
    <w:rsid w:val="009D778B"/>
    <w:rsid w:val="009D78AB"/>
    <w:rsid w:val="009E0542"/>
    <w:rsid w:val="009E0DE5"/>
    <w:rsid w:val="009E12E6"/>
    <w:rsid w:val="009E142F"/>
    <w:rsid w:val="009E1891"/>
    <w:rsid w:val="009E1CA0"/>
    <w:rsid w:val="009E20F1"/>
    <w:rsid w:val="009E20FB"/>
    <w:rsid w:val="009E23AB"/>
    <w:rsid w:val="009E2941"/>
    <w:rsid w:val="009E2E39"/>
    <w:rsid w:val="009E30CF"/>
    <w:rsid w:val="009E31CE"/>
    <w:rsid w:val="009E3C07"/>
    <w:rsid w:val="009E3FD0"/>
    <w:rsid w:val="009E43B5"/>
    <w:rsid w:val="009E46F1"/>
    <w:rsid w:val="009E4E77"/>
    <w:rsid w:val="009E5151"/>
    <w:rsid w:val="009E526D"/>
    <w:rsid w:val="009E5340"/>
    <w:rsid w:val="009E5936"/>
    <w:rsid w:val="009E6242"/>
    <w:rsid w:val="009E64D6"/>
    <w:rsid w:val="009E7C0B"/>
    <w:rsid w:val="009E7FCF"/>
    <w:rsid w:val="009F0433"/>
    <w:rsid w:val="009F142C"/>
    <w:rsid w:val="009F1560"/>
    <w:rsid w:val="009F1754"/>
    <w:rsid w:val="009F1FEF"/>
    <w:rsid w:val="009F24F8"/>
    <w:rsid w:val="009F2D15"/>
    <w:rsid w:val="009F34EA"/>
    <w:rsid w:val="009F35EA"/>
    <w:rsid w:val="009F3650"/>
    <w:rsid w:val="009F3CEA"/>
    <w:rsid w:val="009F4083"/>
    <w:rsid w:val="009F49A1"/>
    <w:rsid w:val="009F4B79"/>
    <w:rsid w:val="009F55AF"/>
    <w:rsid w:val="009F5931"/>
    <w:rsid w:val="009F5A14"/>
    <w:rsid w:val="009F5B62"/>
    <w:rsid w:val="009F5DE9"/>
    <w:rsid w:val="009F5EE0"/>
    <w:rsid w:val="009F608C"/>
    <w:rsid w:val="009F60C7"/>
    <w:rsid w:val="009F60D8"/>
    <w:rsid w:val="009F6639"/>
    <w:rsid w:val="009F671F"/>
    <w:rsid w:val="009F690E"/>
    <w:rsid w:val="009F7C40"/>
    <w:rsid w:val="00A00355"/>
    <w:rsid w:val="00A003E6"/>
    <w:rsid w:val="00A00497"/>
    <w:rsid w:val="00A00E68"/>
    <w:rsid w:val="00A00F92"/>
    <w:rsid w:val="00A0127D"/>
    <w:rsid w:val="00A01DD1"/>
    <w:rsid w:val="00A02403"/>
    <w:rsid w:val="00A02A92"/>
    <w:rsid w:val="00A02AFF"/>
    <w:rsid w:val="00A03B79"/>
    <w:rsid w:val="00A050A6"/>
    <w:rsid w:val="00A05426"/>
    <w:rsid w:val="00A05832"/>
    <w:rsid w:val="00A069B6"/>
    <w:rsid w:val="00A06AF2"/>
    <w:rsid w:val="00A06FEA"/>
    <w:rsid w:val="00A071C8"/>
    <w:rsid w:val="00A07362"/>
    <w:rsid w:val="00A078CD"/>
    <w:rsid w:val="00A07924"/>
    <w:rsid w:val="00A10077"/>
    <w:rsid w:val="00A10082"/>
    <w:rsid w:val="00A10163"/>
    <w:rsid w:val="00A1108E"/>
    <w:rsid w:val="00A11500"/>
    <w:rsid w:val="00A11BD1"/>
    <w:rsid w:val="00A12D49"/>
    <w:rsid w:val="00A13019"/>
    <w:rsid w:val="00A13279"/>
    <w:rsid w:val="00A142DF"/>
    <w:rsid w:val="00A14440"/>
    <w:rsid w:val="00A1465E"/>
    <w:rsid w:val="00A1634C"/>
    <w:rsid w:val="00A16D67"/>
    <w:rsid w:val="00A16E67"/>
    <w:rsid w:val="00A16EC1"/>
    <w:rsid w:val="00A1743A"/>
    <w:rsid w:val="00A17526"/>
    <w:rsid w:val="00A179D1"/>
    <w:rsid w:val="00A17AC9"/>
    <w:rsid w:val="00A20E70"/>
    <w:rsid w:val="00A20E76"/>
    <w:rsid w:val="00A20EFC"/>
    <w:rsid w:val="00A20FBB"/>
    <w:rsid w:val="00A213CB"/>
    <w:rsid w:val="00A21DD0"/>
    <w:rsid w:val="00A21E7F"/>
    <w:rsid w:val="00A21F60"/>
    <w:rsid w:val="00A224B7"/>
    <w:rsid w:val="00A22989"/>
    <w:rsid w:val="00A22E5E"/>
    <w:rsid w:val="00A23F45"/>
    <w:rsid w:val="00A245E8"/>
    <w:rsid w:val="00A24BB1"/>
    <w:rsid w:val="00A24DE5"/>
    <w:rsid w:val="00A259A4"/>
    <w:rsid w:val="00A26687"/>
    <w:rsid w:val="00A266FA"/>
    <w:rsid w:val="00A26905"/>
    <w:rsid w:val="00A269A0"/>
    <w:rsid w:val="00A269A8"/>
    <w:rsid w:val="00A27539"/>
    <w:rsid w:val="00A275DA"/>
    <w:rsid w:val="00A27FAF"/>
    <w:rsid w:val="00A300FE"/>
    <w:rsid w:val="00A302E2"/>
    <w:rsid w:val="00A30373"/>
    <w:rsid w:val="00A305D5"/>
    <w:rsid w:val="00A30CF6"/>
    <w:rsid w:val="00A30D6F"/>
    <w:rsid w:val="00A320F0"/>
    <w:rsid w:val="00A32228"/>
    <w:rsid w:val="00A3249D"/>
    <w:rsid w:val="00A324DA"/>
    <w:rsid w:val="00A325CF"/>
    <w:rsid w:val="00A32860"/>
    <w:rsid w:val="00A32D01"/>
    <w:rsid w:val="00A32F5C"/>
    <w:rsid w:val="00A33037"/>
    <w:rsid w:val="00A33486"/>
    <w:rsid w:val="00A33687"/>
    <w:rsid w:val="00A33A82"/>
    <w:rsid w:val="00A33AB5"/>
    <w:rsid w:val="00A33FEA"/>
    <w:rsid w:val="00A3402B"/>
    <w:rsid w:val="00A35034"/>
    <w:rsid w:val="00A35602"/>
    <w:rsid w:val="00A36208"/>
    <w:rsid w:val="00A36EE6"/>
    <w:rsid w:val="00A36EEF"/>
    <w:rsid w:val="00A370E1"/>
    <w:rsid w:val="00A37513"/>
    <w:rsid w:val="00A37A1F"/>
    <w:rsid w:val="00A408F3"/>
    <w:rsid w:val="00A41397"/>
    <w:rsid w:val="00A42172"/>
    <w:rsid w:val="00A4372C"/>
    <w:rsid w:val="00A43CE3"/>
    <w:rsid w:val="00A43E32"/>
    <w:rsid w:val="00A443E0"/>
    <w:rsid w:val="00A452BF"/>
    <w:rsid w:val="00A4602F"/>
    <w:rsid w:val="00A46199"/>
    <w:rsid w:val="00A468B0"/>
    <w:rsid w:val="00A46B80"/>
    <w:rsid w:val="00A47C37"/>
    <w:rsid w:val="00A50B03"/>
    <w:rsid w:val="00A50DB5"/>
    <w:rsid w:val="00A50FD5"/>
    <w:rsid w:val="00A51499"/>
    <w:rsid w:val="00A52492"/>
    <w:rsid w:val="00A527F7"/>
    <w:rsid w:val="00A52D76"/>
    <w:rsid w:val="00A52F77"/>
    <w:rsid w:val="00A53376"/>
    <w:rsid w:val="00A53BF9"/>
    <w:rsid w:val="00A53C85"/>
    <w:rsid w:val="00A540C9"/>
    <w:rsid w:val="00A54319"/>
    <w:rsid w:val="00A5445A"/>
    <w:rsid w:val="00A544BA"/>
    <w:rsid w:val="00A54803"/>
    <w:rsid w:val="00A54A35"/>
    <w:rsid w:val="00A5508C"/>
    <w:rsid w:val="00A55291"/>
    <w:rsid w:val="00A56799"/>
    <w:rsid w:val="00A56C10"/>
    <w:rsid w:val="00A56CA5"/>
    <w:rsid w:val="00A5714D"/>
    <w:rsid w:val="00A57184"/>
    <w:rsid w:val="00A5718C"/>
    <w:rsid w:val="00A57190"/>
    <w:rsid w:val="00A5772A"/>
    <w:rsid w:val="00A57D33"/>
    <w:rsid w:val="00A57D85"/>
    <w:rsid w:val="00A600EB"/>
    <w:rsid w:val="00A601D0"/>
    <w:rsid w:val="00A6021E"/>
    <w:rsid w:val="00A60607"/>
    <w:rsid w:val="00A6074F"/>
    <w:rsid w:val="00A60858"/>
    <w:rsid w:val="00A6192F"/>
    <w:rsid w:val="00A61F4A"/>
    <w:rsid w:val="00A62047"/>
    <w:rsid w:val="00A620CD"/>
    <w:rsid w:val="00A6221A"/>
    <w:rsid w:val="00A62B6A"/>
    <w:rsid w:val="00A63E5D"/>
    <w:rsid w:val="00A63E60"/>
    <w:rsid w:val="00A63F1B"/>
    <w:rsid w:val="00A6411B"/>
    <w:rsid w:val="00A64DCC"/>
    <w:rsid w:val="00A656D5"/>
    <w:rsid w:val="00A6578B"/>
    <w:rsid w:val="00A65EEB"/>
    <w:rsid w:val="00A66769"/>
    <w:rsid w:val="00A67375"/>
    <w:rsid w:val="00A67903"/>
    <w:rsid w:val="00A67931"/>
    <w:rsid w:val="00A7001F"/>
    <w:rsid w:val="00A70F8D"/>
    <w:rsid w:val="00A7149B"/>
    <w:rsid w:val="00A71520"/>
    <w:rsid w:val="00A719DB"/>
    <w:rsid w:val="00A71AC0"/>
    <w:rsid w:val="00A71E9F"/>
    <w:rsid w:val="00A71FEE"/>
    <w:rsid w:val="00A7224C"/>
    <w:rsid w:val="00A727CE"/>
    <w:rsid w:val="00A72AB1"/>
    <w:rsid w:val="00A73245"/>
    <w:rsid w:val="00A73752"/>
    <w:rsid w:val="00A73B89"/>
    <w:rsid w:val="00A73E26"/>
    <w:rsid w:val="00A7483F"/>
    <w:rsid w:val="00A74AF9"/>
    <w:rsid w:val="00A75303"/>
    <w:rsid w:val="00A756C2"/>
    <w:rsid w:val="00A75883"/>
    <w:rsid w:val="00A7608B"/>
    <w:rsid w:val="00A762AE"/>
    <w:rsid w:val="00A76661"/>
    <w:rsid w:val="00A76DEB"/>
    <w:rsid w:val="00A76E91"/>
    <w:rsid w:val="00A775CF"/>
    <w:rsid w:val="00A7799F"/>
    <w:rsid w:val="00A80C76"/>
    <w:rsid w:val="00A82099"/>
    <w:rsid w:val="00A8222E"/>
    <w:rsid w:val="00A82548"/>
    <w:rsid w:val="00A827DD"/>
    <w:rsid w:val="00A82895"/>
    <w:rsid w:val="00A83205"/>
    <w:rsid w:val="00A83290"/>
    <w:rsid w:val="00A8333F"/>
    <w:rsid w:val="00A83537"/>
    <w:rsid w:val="00A837FA"/>
    <w:rsid w:val="00A83C3E"/>
    <w:rsid w:val="00A83FB4"/>
    <w:rsid w:val="00A84156"/>
    <w:rsid w:val="00A84B47"/>
    <w:rsid w:val="00A85371"/>
    <w:rsid w:val="00A855A4"/>
    <w:rsid w:val="00A85AE0"/>
    <w:rsid w:val="00A85D14"/>
    <w:rsid w:val="00A85D5A"/>
    <w:rsid w:val="00A85FF4"/>
    <w:rsid w:val="00A861B9"/>
    <w:rsid w:val="00A86732"/>
    <w:rsid w:val="00A86902"/>
    <w:rsid w:val="00A86C49"/>
    <w:rsid w:val="00A86F09"/>
    <w:rsid w:val="00A87530"/>
    <w:rsid w:val="00A87C1F"/>
    <w:rsid w:val="00A87FBE"/>
    <w:rsid w:val="00A90547"/>
    <w:rsid w:val="00A9082C"/>
    <w:rsid w:val="00A9123F"/>
    <w:rsid w:val="00A91BAB"/>
    <w:rsid w:val="00A91BE5"/>
    <w:rsid w:val="00A91DFB"/>
    <w:rsid w:val="00A91E28"/>
    <w:rsid w:val="00A920E4"/>
    <w:rsid w:val="00A926FC"/>
    <w:rsid w:val="00A92DB1"/>
    <w:rsid w:val="00A92DFB"/>
    <w:rsid w:val="00A940D5"/>
    <w:rsid w:val="00A94166"/>
    <w:rsid w:val="00A954E7"/>
    <w:rsid w:val="00A954F7"/>
    <w:rsid w:val="00A95772"/>
    <w:rsid w:val="00A95CCA"/>
    <w:rsid w:val="00A95E01"/>
    <w:rsid w:val="00A963B4"/>
    <w:rsid w:val="00A96665"/>
    <w:rsid w:val="00A96D77"/>
    <w:rsid w:val="00A97731"/>
    <w:rsid w:val="00AA0199"/>
    <w:rsid w:val="00AA3382"/>
    <w:rsid w:val="00AA360C"/>
    <w:rsid w:val="00AA3F63"/>
    <w:rsid w:val="00AA4197"/>
    <w:rsid w:val="00AA497E"/>
    <w:rsid w:val="00AA4C51"/>
    <w:rsid w:val="00AA51A7"/>
    <w:rsid w:val="00AA52F1"/>
    <w:rsid w:val="00AA532D"/>
    <w:rsid w:val="00AA5BD2"/>
    <w:rsid w:val="00AA600B"/>
    <w:rsid w:val="00AA69D1"/>
    <w:rsid w:val="00AA6E41"/>
    <w:rsid w:val="00AA720B"/>
    <w:rsid w:val="00AA77B6"/>
    <w:rsid w:val="00AA78F6"/>
    <w:rsid w:val="00AA79FC"/>
    <w:rsid w:val="00AB05A2"/>
    <w:rsid w:val="00AB087E"/>
    <w:rsid w:val="00AB0EBA"/>
    <w:rsid w:val="00AB11AA"/>
    <w:rsid w:val="00AB14D7"/>
    <w:rsid w:val="00AB274A"/>
    <w:rsid w:val="00AB2D73"/>
    <w:rsid w:val="00AB38A1"/>
    <w:rsid w:val="00AB3A80"/>
    <w:rsid w:val="00AB4078"/>
    <w:rsid w:val="00AB4164"/>
    <w:rsid w:val="00AB4472"/>
    <w:rsid w:val="00AB460A"/>
    <w:rsid w:val="00AB482E"/>
    <w:rsid w:val="00AB51B0"/>
    <w:rsid w:val="00AB5428"/>
    <w:rsid w:val="00AB54A2"/>
    <w:rsid w:val="00AB55D8"/>
    <w:rsid w:val="00AB58D6"/>
    <w:rsid w:val="00AB59D1"/>
    <w:rsid w:val="00AB5DD0"/>
    <w:rsid w:val="00AB5F1B"/>
    <w:rsid w:val="00AB5FD7"/>
    <w:rsid w:val="00AB6B5E"/>
    <w:rsid w:val="00AB6C1F"/>
    <w:rsid w:val="00AB7F2B"/>
    <w:rsid w:val="00AC0041"/>
    <w:rsid w:val="00AC02C8"/>
    <w:rsid w:val="00AC0E0A"/>
    <w:rsid w:val="00AC11CF"/>
    <w:rsid w:val="00AC178F"/>
    <w:rsid w:val="00AC1FDB"/>
    <w:rsid w:val="00AC2003"/>
    <w:rsid w:val="00AC30B3"/>
    <w:rsid w:val="00AC3A30"/>
    <w:rsid w:val="00AC3F47"/>
    <w:rsid w:val="00AC4038"/>
    <w:rsid w:val="00AC44B9"/>
    <w:rsid w:val="00AC46C0"/>
    <w:rsid w:val="00AC4A1F"/>
    <w:rsid w:val="00AC4EF6"/>
    <w:rsid w:val="00AC590D"/>
    <w:rsid w:val="00AC61C1"/>
    <w:rsid w:val="00AC7B11"/>
    <w:rsid w:val="00AD15DF"/>
    <w:rsid w:val="00AD1D3B"/>
    <w:rsid w:val="00AD1D5F"/>
    <w:rsid w:val="00AD1DED"/>
    <w:rsid w:val="00AD2661"/>
    <w:rsid w:val="00AD27DA"/>
    <w:rsid w:val="00AD3BD0"/>
    <w:rsid w:val="00AD4249"/>
    <w:rsid w:val="00AD46EA"/>
    <w:rsid w:val="00AD47F8"/>
    <w:rsid w:val="00AD4EBD"/>
    <w:rsid w:val="00AD4EC0"/>
    <w:rsid w:val="00AD5220"/>
    <w:rsid w:val="00AD54B7"/>
    <w:rsid w:val="00AD5709"/>
    <w:rsid w:val="00AD602B"/>
    <w:rsid w:val="00AD6234"/>
    <w:rsid w:val="00AD6F76"/>
    <w:rsid w:val="00AD731D"/>
    <w:rsid w:val="00AD7648"/>
    <w:rsid w:val="00AE0503"/>
    <w:rsid w:val="00AE0FCC"/>
    <w:rsid w:val="00AE11F9"/>
    <w:rsid w:val="00AE1480"/>
    <w:rsid w:val="00AE1567"/>
    <w:rsid w:val="00AE1BAC"/>
    <w:rsid w:val="00AE1F05"/>
    <w:rsid w:val="00AE2455"/>
    <w:rsid w:val="00AE257B"/>
    <w:rsid w:val="00AE2A33"/>
    <w:rsid w:val="00AE2B0C"/>
    <w:rsid w:val="00AE3400"/>
    <w:rsid w:val="00AE37B5"/>
    <w:rsid w:val="00AE60A6"/>
    <w:rsid w:val="00AE6EA7"/>
    <w:rsid w:val="00AE6EC3"/>
    <w:rsid w:val="00AE714A"/>
    <w:rsid w:val="00AE7309"/>
    <w:rsid w:val="00AE7A81"/>
    <w:rsid w:val="00AE7D29"/>
    <w:rsid w:val="00AE7FF2"/>
    <w:rsid w:val="00AF02DB"/>
    <w:rsid w:val="00AF146E"/>
    <w:rsid w:val="00AF225D"/>
    <w:rsid w:val="00AF2A71"/>
    <w:rsid w:val="00AF2B38"/>
    <w:rsid w:val="00AF2D9E"/>
    <w:rsid w:val="00AF2E1B"/>
    <w:rsid w:val="00AF326A"/>
    <w:rsid w:val="00AF412C"/>
    <w:rsid w:val="00AF42B2"/>
    <w:rsid w:val="00AF44CF"/>
    <w:rsid w:val="00AF4921"/>
    <w:rsid w:val="00AF550C"/>
    <w:rsid w:val="00AF5EB1"/>
    <w:rsid w:val="00AF5F69"/>
    <w:rsid w:val="00AF5FE4"/>
    <w:rsid w:val="00AF65A1"/>
    <w:rsid w:val="00AF7669"/>
    <w:rsid w:val="00AF7BCD"/>
    <w:rsid w:val="00AF7DF4"/>
    <w:rsid w:val="00AF7E18"/>
    <w:rsid w:val="00B00195"/>
    <w:rsid w:val="00B003A2"/>
    <w:rsid w:val="00B0069C"/>
    <w:rsid w:val="00B009BF"/>
    <w:rsid w:val="00B00A8D"/>
    <w:rsid w:val="00B00D4F"/>
    <w:rsid w:val="00B00E2F"/>
    <w:rsid w:val="00B0137C"/>
    <w:rsid w:val="00B014B0"/>
    <w:rsid w:val="00B01B46"/>
    <w:rsid w:val="00B01D8C"/>
    <w:rsid w:val="00B02560"/>
    <w:rsid w:val="00B02E59"/>
    <w:rsid w:val="00B02EB3"/>
    <w:rsid w:val="00B02F65"/>
    <w:rsid w:val="00B03165"/>
    <w:rsid w:val="00B03AA1"/>
    <w:rsid w:val="00B04825"/>
    <w:rsid w:val="00B04C37"/>
    <w:rsid w:val="00B04DA4"/>
    <w:rsid w:val="00B050EC"/>
    <w:rsid w:val="00B05F8B"/>
    <w:rsid w:val="00B06074"/>
    <w:rsid w:val="00B06829"/>
    <w:rsid w:val="00B06906"/>
    <w:rsid w:val="00B06D8B"/>
    <w:rsid w:val="00B075FB"/>
    <w:rsid w:val="00B07CCC"/>
    <w:rsid w:val="00B107C7"/>
    <w:rsid w:val="00B107E2"/>
    <w:rsid w:val="00B10FE8"/>
    <w:rsid w:val="00B1108F"/>
    <w:rsid w:val="00B1114D"/>
    <w:rsid w:val="00B11ABA"/>
    <w:rsid w:val="00B11D92"/>
    <w:rsid w:val="00B129B7"/>
    <w:rsid w:val="00B1316E"/>
    <w:rsid w:val="00B1336F"/>
    <w:rsid w:val="00B13A37"/>
    <w:rsid w:val="00B145EA"/>
    <w:rsid w:val="00B14AAD"/>
    <w:rsid w:val="00B14BFF"/>
    <w:rsid w:val="00B14C04"/>
    <w:rsid w:val="00B1528A"/>
    <w:rsid w:val="00B1535A"/>
    <w:rsid w:val="00B1557F"/>
    <w:rsid w:val="00B16233"/>
    <w:rsid w:val="00B167AB"/>
    <w:rsid w:val="00B16C08"/>
    <w:rsid w:val="00B16CE7"/>
    <w:rsid w:val="00B1746E"/>
    <w:rsid w:val="00B175A5"/>
    <w:rsid w:val="00B1780A"/>
    <w:rsid w:val="00B17AEA"/>
    <w:rsid w:val="00B17E07"/>
    <w:rsid w:val="00B20A0B"/>
    <w:rsid w:val="00B20A94"/>
    <w:rsid w:val="00B214F4"/>
    <w:rsid w:val="00B21BFF"/>
    <w:rsid w:val="00B221B9"/>
    <w:rsid w:val="00B22866"/>
    <w:rsid w:val="00B23229"/>
    <w:rsid w:val="00B23481"/>
    <w:rsid w:val="00B236CA"/>
    <w:rsid w:val="00B23A84"/>
    <w:rsid w:val="00B2436B"/>
    <w:rsid w:val="00B25120"/>
    <w:rsid w:val="00B2540D"/>
    <w:rsid w:val="00B254E9"/>
    <w:rsid w:val="00B25A82"/>
    <w:rsid w:val="00B25AD3"/>
    <w:rsid w:val="00B26212"/>
    <w:rsid w:val="00B263D3"/>
    <w:rsid w:val="00B26FD8"/>
    <w:rsid w:val="00B273CF"/>
    <w:rsid w:val="00B27407"/>
    <w:rsid w:val="00B27917"/>
    <w:rsid w:val="00B30625"/>
    <w:rsid w:val="00B308B8"/>
    <w:rsid w:val="00B316FC"/>
    <w:rsid w:val="00B32136"/>
    <w:rsid w:val="00B32595"/>
    <w:rsid w:val="00B3296F"/>
    <w:rsid w:val="00B32F42"/>
    <w:rsid w:val="00B33022"/>
    <w:rsid w:val="00B33678"/>
    <w:rsid w:val="00B33707"/>
    <w:rsid w:val="00B33860"/>
    <w:rsid w:val="00B33DF5"/>
    <w:rsid w:val="00B3572D"/>
    <w:rsid w:val="00B3586E"/>
    <w:rsid w:val="00B35B44"/>
    <w:rsid w:val="00B35BF0"/>
    <w:rsid w:val="00B35EA0"/>
    <w:rsid w:val="00B35EDE"/>
    <w:rsid w:val="00B366A9"/>
    <w:rsid w:val="00B36902"/>
    <w:rsid w:val="00B36A14"/>
    <w:rsid w:val="00B36ABA"/>
    <w:rsid w:val="00B36BFB"/>
    <w:rsid w:val="00B36EE7"/>
    <w:rsid w:val="00B37CFE"/>
    <w:rsid w:val="00B37D4E"/>
    <w:rsid w:val="00B37F6E"/>
    <w:rsid w:val="00B40064"/>
    <w:rsid w:val="00B41A7C"/>
    <w:rsid w:val="00B4291B"/>
    <w:rsid w:val="00B42A0A"/>
    <w:rsid w:val="00B42D15"/>
    <w:rsid w:val="00B42FED"/>
    <w:rsid w:val="00B42FFB"/>
    <w:rsid w:val="00B4335B"/>
    <w:rsid w:val="00B436E8"/>
    <w:rsid w:val="00B43962"/>
    <w:rsid w:val="00B44107"/>
    <w:rsid w:val="00B44600"/>
    <w:rsid w:val="00B4526B"/>
    <w:rsid w:val="00B45729"/>
    <w:rsid w:val="00B45D2C"/>
    <w:rsid w:val="00B45F18"/>
    <w:rsid w:val="00B460B0"/>
    <w:rsid w:val="00B46C34"/>
    <w:rsid w:val="00B46D81"/>
    <w:rsid w:val="00B46EB6"/>
    <w:rsid w:val="00B471A3"/>
    <w:rsid w:val="00B472A4"/>
    <w:rsid w:val="00B477A0"/>
    <w:rsid w:val="00B47965"/>
    <w:rsid w:val="00B50177"/>
    <w:rsid w:val="00B50679"/>
    <w:rsid w:val="00B517EA"/>
    <w:rsid w:val="00B518CD"/>
    <w:rsid w:val="00B51FF7"/>
    <w:rsid w:val="00B521A1"/>
    <w:rsid w:val="00B5275B"/>
    <w:rsid w:val="00B52ACD"/>
    <w:rsid w:val="00B53479"/>
    <w:rsid w:val="00B53FCC"/>
    <w:rsid w:val="00B54BCC"/>
    <w:rsid w:val="00B54FAF"/>
    <w:rsid w:val="00B55204"/>
    <w:rsid w:val="00B55246"/>
    <w:rsid w:val="00B55BB9"/>
    <w:rsid w:val="00B55FE9"/>
    <w:rsid w:val="00B563C8"/>
    <w:rsid w:val="00B56BD6"/>
    <w:rsid w:val="00B5745D"/>
    <w:rsid w:val="00B578C3"/>
    <w:rsid w:val="00B57BF7"/>
    <w:rsid w:val="00B601DB"/>
    <w:rsid w:val="00B60500"/>
    <w:rsid w:val="00B60BE5"/>
    <w:rsid w:val="00B61738"/>
    <w:rsid w:val="00B61772"/>
    <w:rsid w:val="00B61923"/>
    <w:rsid w:val="00B61F15"/>
    <w:rsid w:val="00B625B5"/>
    <w:rsid w:val="00B628FB"/>
    <w:rsid w:val="00B629CF"/>
    <w:rsid w:val="00B62C2C"/>
    <w:rsid w:val="00B62EB2"/>
    <w:rsid w:val="00B62F6C"/>
    <w:rsid w:val="00B638FA"/>
    <w:rsid w:val="00B6397B"/>
    <w:rsid w:val="00B63E65"/>
    <w:rsid w:val="00B64490"/>
    <w:rsid w:val="00B64684"/>
    <w:rsid w:val="00B64D0A"/>
    <w:rsid w:val="00B64DD5"/>
    <w:rsid w:val="00B64F98"/>
    <w:rsid w:val="00B65E06"/>
    <w:rsid w:val="00B66895"/>
    <w:rsid w:val="00B66F8A"/>
    <w:rsid w:val="00B67195"/>
    <w:rsid w:val="00B675A9"/>
    <w:rsid w:val="00B679E3"/>
    <w:rsid w:val="00B67BBE"/>
    <w:rsid w:val="00B70D71"/>
    <w:rsid w:val="00B70D7E"/>
    <w:rsid w:val="00B71479"/>
    <w:rsid w:val="00B7193A"/>
    <w:rsid w:val="00B71DEE"/>
    <w:rsid w:val="00B72388"/>
    <w:rsid w:val="00B72BDE"/>
    <w:rsid w:val="00B73A3C"/>
    <w:rsid w:val="00B73CCE"/>
    <w:rsid w:val="00B74C82"/>
    <w:rsid w:val="00B74E00"/>
    <w:rsid w:val="00B74F41"/>
    <w:rsid w:val="00B74FF3"/>
    <w:rsid w:val="00B7616A"/>
    <w:rsid w:val="00B762A2"/>
    <w:rsid w:val="00B76399"/>
    <w:rsid w:val="00B76643"/>
    <w:rsid w:val="00B7698F"/>
    <w:rsid w:val="00B773C4"/>
    <w:rsid w:val="00B775F2"/>
    <w:rsid w:val="00B77AEB"/>
    <w:rsid w:val="00B77ED0"/>
    <w:rsid w:val="00B77FA3"/>
    <w:rsid w:val="00B8081D"/>
    <w:rsid w:val="00B81178"/>
    <w:rsid w:val="00B8117F"/>
    <w:rsid w:val="00B8142E"/>
    <w:rsid w:val="00B81669"/>
    <w:rsid w:val="00B81A38"/>
    <w:rsid w:val="00B8224A"/>
    <w:rsid w:val="00B82395"/>
    <w:rsid w:val="00B82401"/>
    <w:rsid w:val="00B8287B"/>
    <w:rsid w:val="00B83346"/>
    <w:rsid w:val="00B8376C"/>
    <w:rsid w:val="00B8451B"/>
    <w:rsid w:val="00B84C98"/>
    <w:rsid w:val="00B84E99"/>
    <w:rsid w:val="00B85C76"/>
    <w:rsid w:val="00B85DCC"/>
    <w:rsid w:val="00B8672E"/>
    <w:rsid w:val="00B86B7C"/>
    <w:rsid w:val="00B8713D"/>
    <w:rsid w:val="00B87636"/>
    <w:rsid w:val="00B87A36"/>
    <w:rsid w:val="00B9066A"/>
    <w:rsid w:val="00B90732"/>
    <w:rsid w:val="00B90D1D"/>
    <w:rsid w:val="00B91041"/>
    <w:rsid w:val="00B91257"/>
    <w:rsid w:val="00B9163F"/>
    <w:rsid w:val="00B9171C"/>
    <w:rsid w:val="00B92F20"/>
    <w:rsid w:val="00B93355"/>
    <w:rsid w:val="00B9413D"/>
    <w:rsid w:val="00B942D5"/>
    <w:rsid w:val="00B94384"/>
    <w:rsid w:val="00B94AA7"/>
    <w:rsid w:val="00B94CA4"/>
    <w:rsid w:val="00B95243"/>
    <w:rsid w:val="00B955D9"/>
    <w:rsid w:val="00B96060"/>
    <w:rsid w:val="00B962D8"/>
    <w:rsid w:val="00B96648"/>
    <w:rsid w:val="00B96B8C"/>
    <w:rsid w:val="00B96C3F"/>
    <w:rsid w:val="00B96CAC"/>
    <w:rsid w:val="00B97CB3"/>
    <w:rsid w:val="00BA018D"/>
    <w:rsid w:val="00BA0294"/>
    <w:rsid w:val="00BA02A6"/>
    <w:rsid w:val="00BA03EB"/>
    <w:rsid w:val="00BA1028"/>
    <w:rsid w:val="00BA17A4"/>
    <w:rsid w:val="00BA17E9"/>
    <w:rsid w:val="00BA20DB"/>
    <w:rsid w:val="00BA21CC"/>
    <w:rsid w:val="00BA22CD"/>
    <w:rsid w:val="00BA25BF"/>
    <w:rsid w:val="00BA2791"/>
    <w:rsid w:val="00BA3352"/>
    <w:rsid w:val="00BA3C69"/>
    <w:rsid w:val="00BA46E4"/>
    <w:rsid w:val="00BA53BD"/>
    <w:rsid w:val="00BA5A49"/>
    <w:rsid w:val="00BA5FC9"/>
    <w:rsid w:val="00BA60F9"/>
    <w:rsid w:val="00BA6150"/>
    <w:rsid w:val="00BA676B"/>
    <w:rsid w:val="00BA67BC"/>
    <w:rsid w:val="00BA7020"/>
    <w:rsid w:val="00BA7665"/>
    <w:rsid w:val="00BB00AA"/>
    <w:rsid w:val="00BB0C83"/>
    <w:rsid w:val="00BB11CA"/>
    <w:rsid w:val="00BB152D"/>
    <w:rsid w:val="00BB17F7"/>
    <w:rsid w:val="00BB21EA"/>
    <w:rsid w:val="00BB31D6"/>
    <w:rsid w:val="00BB33AB"/>
    <w:rsid w:val="00BB356A"/>
    <w:rsid w:val="00BB3A7A"/>
    <w:rsid w:val="00BB3BCB"/>
    <w:rsid w:val="00BB3C47"/>
    <w:rsid w:val="00BB4595"/>
    <w:rsid w:val="00BB5916"/>
    <w:rsid w:val="00BB5CF4"/>
    <w:rsid w:val="00BB62B2"/>
    <w:rsid w:val="00BB6A31"/>
    <w:rsid w:val="00BC053D"/>
    <w:rsid w:val="00BC0C5B"/>
    <w:rsid w:val="00BC0E66"/>
    <w:rsid w:val="00BC0FBF"/>
    <w:rsid w:val="00BC193F"/>
    <w:rsid w:val="00BC1CDE"/>
    <w:rsid w:val="00BC1E20"/>
    <w:rsid w:val="00BC2014"/>
    <w:rsid w:val="00BC209B"/>
    <w:rsid w:val="00BC2439"/>
    <w:rsid w:val="00BC24B2"/>
    <w:rsid w:val="00BC2A49"/>
    <w:rsid w:val="00BC383E"/>
    <w:rsid w:val="00BC5B19"/>
    <w:rsid w:val="00BC6502"/>
    <w:rsid w:val="00BC693A"/>
    <w:rsid w:val="00BC7279"/>
    <w:rsid w:val="00BC7984"/>
    <w:rsid w:val="00BC7A9D"/>
    <w:rsid w:val="00BC7A9E"/>
    <w:rsid w:val="00BD093A"/>
    <w:rsid w:val="00BD12D9"/>
    <w:rsid w:val="00BD13B9"/>
    <w:rsid w:val="00BD171C"/>
    <w:rsid w:val="00BD199F"/>
    <w:rsid w:val="00BD19B3"/>
    <w:rsid w:val="00BD2116"/>
    <w:rsid w:val="00BD29F9"/>
    <w:rsid w:val="00BD2D03"/>
    <w:rsid w:val="00BD3035"/>
    <w:rsid w:val="00BD3282"/>
    <w:rsid w:val="00BD3D77"/>
    <w:rsid w:val="00BD414E"/>
    <w:rsid w:val="00BD4D00"/>
    <w:rsid w:val="00BD4F6F"/>
    <w:rsid w:val="00BD50A8"/>
    <w:rsid w:val="00BD65BE"/>
    <w:rsid w:val="00BE04A2"/>
    <w:rsid w:val="00BE0562"/>
    <w:rsid w:val="00BE079A"/>
    <w:rsid w:val="00BE0942"/>
    <w:rsid w:val="00BE099C"/>
    <w:rsid w:val="00BE0AA5"/>
    <w:rsid w:val="00BE1035"/>
    <w:rsid w:val="00BE1350"/>
    <w:rsid w:val="00BE13A6"/>
    <w:rsid w:val="00BE13E7"/>
    <w:rsid w:val="00BE1439"/>
    <w:rsid w:val="00BE17EF"/>
    <w:rsid w:val="00BE1C34"/>
    <w:rsid w:val="00BE1E09"/>
    <w:rsid w:val="00BE1F65"/>
    <w:rsid w:val="00BE25A9"/>
    <w:rsid w:val="00BE2759"/>
    <w:rsid w:val="00BE356D"/>
    <w:rsid w:val="00BE376D"/>
    <w:rsid w:val="00BE3D88"/>
    <w:rsid w:val="00BE4658"/>
    <w:rsid w:val="00BE4A45"/>
    <w:rsid w:val="00BE4C2D"/>
    <w:rsid w:val="00BE59E6"/>
    <w:rsid w:val="00BE6069"/>
    <w:rsid w:val="00BE620F"/>
    <w:rsid w:val="00BE69CB"/>
    <w:rsid w:val="00BE76A7"/>
    <w:rsid w:val="00BF02B0"/>
    <w:rsid w:val="00BF0495"/>
    <w:rsid w:val="00BF0580"/>
    <w:rsid w:val="00BF0CEE"/>
    <w:rsid w:val="00BF0F98"/>
    <w:rsid w:val="00BF1022"/>
    <w:rsid w:val="00BF13FA"/>
    <w:rsid w:val="00BF179E"/>
    <w:rsid w:val="00BF19D8"/>
    <w:rsid w:val="00BF203C"/>
    <w:rsid w:val="00BF2190"/>
    <w:rsid w:val="00BF21F7"/>
    <w:rsid w:val="00BF2C03"/>
    <w:rsid w:val="00BF337A"/>
    <w:rsid w:val="00BF3518"/>
    <w:rsid w:val="00BF366A"/>
    <w:rsid w:val="00BF36E7"/>
    <w:rsid w:val="00BF3BF4"/>
    <w:rsid w:val="00BF3F9E"/>
    <w:rsid w:val="00BF43A3"/>
    <w:rsid w:val="00BF4F5F"/>
    <w:rsid w:val="00BF519E"/>
    <w:rsid w:val="00BF5470"/>
    <w:rsid w:val="00BF5C13"/>
    <w:rsid w:val="00BF65FF"/>
    <w:rsid w:val="00BF6A78"/>
    <w:rsid w:val="00BF6DE9"/>
    <w:rsid w:val="00BF7664"/>
    <w:rsid w:val="00BF7C7E"/>
    <w:rsid w:val="00BF7F3B"/>
    <w:rsid w:val="00C000BB"/>
    <w:rsid w:val="00C004D2"/>
    <w:rsid w:val="00C004FD"/>
    <w:rsid w:val="00C00A70"/>
    <w:rsid w:val="00C00D9D"/>
    <w:rsid w:val="00C01DFD"/>
    <w:rsid w:val="00C01F84"/>
    <w:rsid w:val="00C02353"/>
    <w:rsid w:val="00C0261B"/>
    <w:rsid w:val="00C03387"/>
    <w:rsid w:val="00C03E5E"/>
    <w:rsid w:val="00C043A3"/>
    <w:rsid w:val="00C056D5"/>
    <w:rsid w:val="00C05A8A"/>
    <w:rsid w:val="00C05F2C"/>
    <w:rsid w:val="00C06565"/>
    <w:rsid w:val="00C0750C"/>
    <w:rsid w:val="00C10687"/>
    <w:rsid w:val="00C108CD"/>
    <w:rsid w:val="00C11C7A"/>
    <w:rsid w:val="00C120BC"/>
    <w:rsid w:val="00C1280B"/>
    <w:rsid w:val="00C12F91"/>
    <w:rsid w:val="00C142DE"/>
    <w:rsid w:val="00C15260"/>
    <w:rsid w:val="00C15787"/>
    <w:rsid w:val="00C158EF"/>
    <w:rsid w:val="00C158FD"/>
    <w:rsid w:val="00C160C7"/>
    <w:rsid w:val="00C16377"/>
    <w:rsid w:val="00C16D98"/>
    <w:rsid w:val="00C16DCE"/>
    <w:rsid w:val="00C174A9"/>
    <w:rsid w:val="00C17C58"/>
    <w:rsid w:val="00C17DA4"/>
    <w:rsid w:val="00C20463"/>
    <w:rsid w:val="00C20D59"/>
    <w:rsid w:val="00C21C4E"/>
    <w:rsid w:val="00C23C92"/>
    <w:rsid w:val="00C23FD7"/>
    <w:rsid w:val="00C24382"/>
    <w:rsid w:val="00C2461D"/>
    <w:rsid w:val="00C24E4F"/>
    <w:rsid w:val="00C25165"/>
    <w:rsid w:val="00C25762"/>
    <w:rsid w:val="00C260F8"/>
    <w:rsid w:val="00C262EC"/>
    <w:rsid w:val="00C2638A"/>
    <w:rsid w:val="00C2685C"/>
    <w:rsid w:val="00C272AD"/>
    <w:rsid w:val="00C276E4"/>
    <w:rsid w:val="00C2788E"/>
    <w:rsid w:val="00C27899"/>
    <w:rsid w:val="00C30386"/>
    <w:rsid w:val="00C30810"/>
    <w:rsid w:val="00C3137A"/>
    <w:rsid w:val="00C314B9"/>
    <w:rsid w:val="00C3170E"/>
    <w:rsid w:val="00C31C25"/>
    <w:rsid w:val="00C31C62"/>
    <w:rsid w:val="00C31E93"/>
    <w:rsid w:val="00C32998"/>
    <w:rsid w:val="00C32C07"/>
    <w:rsid w:val="00C33541"/>
    <w:rsid w:val="00C335A0"/>
    <w:rsid w:val="00C335D6"/>
    <w:rsid w:val="00C33D9D"/>
    <w:rsid w:val="00C33DF7"/>
    <w:rsid w:val="00C34159"/>
    <w:rsid w:val="00C3431A"/>
    <w:rsid w:val="00C3522C"/>
    <w:rsid w:val="00C35266"/>
    <w:rsid w:val="00C35890"/>
    <w:rsid w:val="00C358F7"/>
    <w:rsid w:val="00C35A2A"/>
    <w:rsid w:val="00C35EF7"/>
    <w:rsid w:val="00C3640F"/>
    <w:rsid w:val="00C36472"/>
    <w:rsid w:val="00C3655E"/>
    <w:rsid w:val="00C365C0"/>
    <w:rsid w:val="00C36807"/>
    <w:rsid w:val="00C36B25"/>
    <w:rsid w:val="00C36B28"/>
    <w:rsid w:val="00C3701E"/>
    <w:rsid w:val="00C37075"/>
    <w:rsid w:val="00C373B5"/>
    <w:rsid w:val="00C37512"/>
    <w:rsid w:val="00C379A5"/>
    <w:rsid w:val="00C37E3E"/>
    <w:rsid w:val="00C40B48"/>
    <w:rsid w:val="00C40C72"/>
    <w:rsid w:val="00C4188C"/>
    <w:rsid w:val="00C41CE4"/>
    <w:rsid w:val="00C4202A"/>
    <w:rsid w:val="00C4308C"/>
    <w:rsid w:val="00C43253"/>
    <w:rsid w:val="00C43391"/>
    <w:rsid w:val="00C44118"/>
    <w:rsid w:val="00C44534"/>
    <w:rsid w:val="00C44855"/>
    <w:rsid w:val="00C459ED"/>
    <w:rsid w:val="00C45BD2"/>
    <w:rsid w:val="00C45D30"/>
    <w:rsid w:val="00C45F84"/>
    <w:rsid w:val="00C45FDE"/>
    <w:rsid w:val="00C4680D"/>
    <w:rsid w:val="00C46CE5"/>
    <w:rsid w:val="00C472E3"/>
    <w:rsid w:val="00C47609"/>
    <w:rsid w:val="00C47856"/>
    <w:rsid w:val="00C478E5"/>
    <w:rsid w:val="00C47CD2"/>
    <w:rsid w:val="00C5063C"/>
    <w:rsid w:val="00C50ABB"/>
    <w:rsid w:val="00C5152D"/>
    <w:rsid w:val="00C51A2E"/>
    <w:rsid w:val="00C51B87"/>
    <w:rsid w:val="00C51F2D"/>
    <w:rsid w:val="00C52384"/>
    <w:rsid w:val="00C524DB"/>
    <w:rsid w:val="00C5262F"/>
    <w:rsid w:val="00C52691"/>
    <w:rsid w:val="00C52789"/>
    <w:rsid w:val="00C5387F"/>
    <w:rsid w:val="00C53BE6"/>
    <w:rsid w:val="00C53E39"/>
    <w:rsid w:val="00C54071"/>
    <w:rsid w:val="00C54550"/>
    <w:rsid w:val="00C54A98"/>
    <w:rsid w:val="00C54CD2"/>
    <w:rsid w:val="00C54D36"/>
    <w:rsid w:val="00C55BBE"/>
    <w:rsid w:val="00C56139"/>
    <w:rsid w:val="00C57442"/>
    <w:rsid w:val="00C576BC"/>
    <w:rsid w:val="00C576FF"/>
    <w:rsid w:val="00C57A4B"/>
    <w:rsid w:val="00C57F0D"/>
    <w:rsid w:val="00C6032F"/>
    <w:rsid w:val="00C60AB6"/>
    <w:rsid w:val="00C60EFA"/>
    <w:rsid w:val="00C61AE0"/>
    <w:rsid w:val="00C61D10"/>
    <w:rsid w:val="00C6255E"/>
    <w:rsid w:val="00C627B6"/>
    <w:rsid w:val="00C63036"/>
    <w:rsid w:val="00C63412"/>
    <w:rsid w:val="00C638A3"/>
    <w:rsid w:val="00C645EF"/>
    <w:rsid w:val="00C64748"/>
    <w:rsid w:val="00C64B2A"/>
    <w:rsid w:val="00C6591F"/>
    <w:rsid w:val="00C65D75"/>
    <w:rsid w:val="00C66143"/>
    <w:rsid w:val="00C663D3"/>
    <w:rsid w:val="00C66AED"/>
    <w:rsid w:val="00C67ACD"/>
    <w:rsid w:val="00C67C4B"/>
    <w:rsid w:val="00C67D36"/>
    <w:rsid w:val="00C704E7"/>
    <w:rsid w:val="00C70649"/>
    <w:rsid w:val="00C706ED"/>
    <w:rsid w:val="00C70B93"/>
    <w:rsid w:val="00C71223"/>
    <w:rsid w:val="00C7141A"/>
    <w:rsid w:val="00C7144E"/>
    <w:rsid w:val="00C715E5"/>
    <w:rsid w:val="00C719D7"/>
    <w:rsid w:val="00C71DFE"/>
    <w:rsid w:val="00C7270B"/>
    <w:rsid w:val="00C72766"/>
    <w:rsid w:val="00C73088"/>
    <w:rsid w:val="00C73755"/>
    <w:rsid w:val="00C73DA2"/>
    <w:rsid w:val="00C73DEC"/>
    <w:rsid w:val="00C74820"/>
    <w:rsid w:val="00C74D2D"/>
    <w:rsid w:val="00C75074"/>
    <w:rsid w:val="00C75ABC"/>
    <w:rsid w:val="00C7631E"/>
    <w:rsid w:val="00C76484"/>
    <w:rsid w:val="00C77787"/>
    <w:rsid w:val="00C80097"/>
    <w:rsid w:val="00C80231"/>
    <w:rsid w:val="00C80604"/>
    <w:rsid w:val="00C80724"/>
    <w:rsid w:val="00C80777"/>
    <w:rsid w:val="00C80AA5"/>
    <w:rsid w:val="00C81164"/>
    <w:rsid w:val="00C818BB"/>
    <w:rsid w:val="00C832A2"/>
    <w:rsid w:val="00C833A2"/>
    <w:rsid w:val="00C83F28"/>
    <w:rsid w:val="00C843CA"/>
    <w:rsid w:val="00C8564C"/>
    <w:rsid w:val="00C85DA6"/>
    <w:rsid w:val="00C87023"/>
    <w:rsid w:val="00C87B38"/>
    <w:rsid w:val="00C909D2"/>
    <w:rsid w:val="00C90B73"/>
    <w:rsid w:val="00C90C50"/>
    <w:rsid w:val="00C91866"/>
    <w:rsid w:val="00C91C2A"/>
    <w:rsid w:val="00C91CAC"/>
    <w:rsid w:val="00C91E35"/>
    <w:rsid w:val="00C939F9"/>
    <w:rsid w:val="00C93F73"/>
    <w:rsid w:val="00C947F4"/>
    <w:rsid w:val="00C94E24"/>
    <w:rsid w:val="00C95AD3"/>
    <w:rsid w:val="00C966F3"/>
    <w:rsid w:val="00C97E4D"/>
    <w:rsid w:val="00C97EF2"/>
    <w:rsid w:val="00CA007A"/>
    <w:rsid w:val="00CA0588"/>
    <w:rsid w:val="00CA05A4"/>
    <w:rsid w:val="00CA08EB"/>
    <w:rsid w:val="00CA12AF"/>
    <w:rsid w:val="00CA1673"/>
    <w:rsid w:val="00CA1DE0"/>
    <w:rsid w:val="00CA219D"/>
    <w:rsid w:val="00CA22FE"/>
    <w:rsid w:val="00CA2713"/>
    <w:rsid w:val="00CA37FE"/>
    <w:rsid w:val="00CA384B"/>
    <w:rsid w:val="00CA420A"/>
    <w:rsid w:val="00CA465F"/>
    <w:rsid w:val="00CA49B0"/>
    <w:rsid w:val="00CA4AAE"/>
    <w:rsid w:val="00CA4BF5"/>
    <w:rsid w:val="00CA4E43"/>
    <w:rsid w:val="00CA54C2"/>
    <w:rsid w:val="00CA5942"/>
    <w:rsid w:val="00CA60B8"/>
    <w:rsid w:val="00CA6F3D"/>
    <w:rsid w:val="00CA6F96"/>
    <w:rsid w:val="00CA7089"/>
    <w:rsid w:val="00CA75A2"/>
    <w:rsid w:val="00CA795E"/>
    <w:rsid w:val="00CA7AD1"/>
    <w:rsid w:val="00CB089D"/>
    <w:rsid w:val="00CB12FF"/>
    <w:rsid w:val="00CB1BA8"/>
    <w:rsid w:val="00CB1E57"/>
    <w:rsid w:val="00CB21B8"/>
    <w:rsid w:val="00CB2216"/>
    <w:rsid w:val="00CB23EF"/>
    <w:rsid w:val="00CB2BAE"/>
    <w:rsid w:val="00CB329A"/>
    <w:rsid w:val="00CB36F2"/>
    <w:rsid w:val="00CB38D0"/>
    <w:rsid w:val="00CB3920"/>
    <w:rsid w:val="00CB3B01"/>
    <w:rsid w:val="00CB3EB2"/>
    <w:rsid w:val="00CB47D2"/>
    <w:rsid w:val="00CB4F68"/>
    <w:rsid w:val="00CB57FA"/>
    <w:rsid w:val="00CB5A1D"/>
    <w:rsid w:val="00CB5C2F"/>
    <w:rsid w:val="00CB5C42"/>
    <w:rsid w:val="00CB5D01"/>
    <w:rsid w:val="00CB6318"/>
    <w:rsid w:val="00CB6D07"/>
    <w:rsid w:val="00CB6F40"/>
    <w:rsid w:val="00CB7ACF"/>
    <w:rsid w:val="00CB7B77"/>
    <w:rsid w:val="00CB7BD0"/>
    <w:rsid w:val="00CC0F14"/>
    <w:rsid w:val="00CC124B"/>
    <w:rsid w:val="00CC13CA"/>
    <w:rsid w:val="00CC16A7"/>
    <w:rsid w:val="00CC1AA9"/>
    <w:rsid w:val="00CC1B4D"/>
    <w:rsid w:val="00CC2A58"/>
    <w:rsid w:val="00CC2BDC"/>
    <w:rsid w:val="00CC2E82"/>
    <w:rsid w:val="00CC325C"/>
    <w:rsid w:val="00CC5C5F"/>
    <w:rsid w:val="00CC5C8F"/>
    <w:rsid w:val="00CC6DBB"/>
    <w:rsid w:val="00CC7325"/>
    <w:rsid w:val="00CC7385"/>
    <w:rsid w:val="00CC7590"/>
    <w:rsid w:val="00CC7A7F"/>
    <w:rsid w:val="00CC7B20"/>
    <w:rsid w:val="00CD00B4"/>
    <w:rsid w:val="00CD0626"/>
    <w:rsid w:val="00CD0C09"/>
    <w:rsid w:val="00CD15EC"/>
    <w:rsid w:val="00CD24EE"/>
    <w:rsid w:val="00CD2991"/>
    <w:rsid w:val="00CD3B8A"/>
    <w:rsid w:val="00CD4075"/>
    <w:rsid w:val="00CD4467"/>
    <w:rsid w:val="00CD4807"/>
    <w:rsid w:val="00CD493F"/>
    <w:rsid w:val="00CD4D7C"/>
    <w:rsid w:val="00CD4F03"/>
    <w:rsid w:val="00CD5C85"/>
    <w:rsid w:val="00CD5DC2"/>
    <w:rsid w:val="00CD5E5D"/>
    <w:rsid w:val="00CD6D16"/>
    <w:rsid w:val="00CD6DFD"/>
    <w:rsid w:val="00CD70E4"/>
    <w:rsid w:val="00CD74F7"/>
    <w:rsid w:val="00CD79FA"/>
    <w:rsid w:val="00CD7E0B"/>
    <w:rsid w:val="00CE03CC"/>
    <w:rsid w:val="00CE075B"/>
    <w:rsid w:val="00CE1672"/>
    <w:rsid w:val="00CE16D5"/>
    <w:rsid w:val="00CE1CE5"/>
    <w:rsid w:val="00CE22F6"/>
    <w:rsid w:val="00CE24E0"/>
    <w:rsid w:val="00CE2BAD"/>
    <w:rsid w:val="00CE3544"/>
    <w:rsid w:val="00CE367F"/>
    <w:rsid w:val="00CE4500"/>
    <w:rsid w:val="00CE596B"/>
    <w:rsid w:val="00CE5AC3"/>
    <w:rsid w:val="00CE605F"/>
    <w:rsid w:val="00CE66A7"/>
    <w:rsid w:val="00CE66DD"/>
    <w:rsid w:val="00CE71A9"/>
    <w:rsid w:val="00CE7A60"/>
    <w:rsid w:val="00CF05CA"/>
    <w:rsid w:val="00CF0606"/>
    <w:rsid w:val="00CF0983"/>
    <w:rsid w:val="00CF10C2"/>
    <w:rsid w:val="00CF10F2"/>
    <w:rsid w:val="00CF1834"/>
    <w:rsid w:val="00CF18FB"/>
    <w:rsid w:val="00CF1CA4"/>
    <w:rsid w:val="00CF1D81"/>
    <w:rsid w:val="00CF1E68"/>
    <w:rsid w:val="00CF1ECB"/>
    <w:rsid w:val="00CF2ADD"/>
    <w:rsid w:val="00CF31FE"/>
    <w:rsid w:val="00CF32A2"/>
    <w:rsid w:val="00CF3C7B"/>
    <w:rsid w:val="00CF3F1F"/>
    <w:rsid w:val="00CF40D6"/>
    <w:rsid w:val="00CF4601"/>
    <w:rsid w:val="00CF4AA4"/>
    <w:rsid w:val="00CF51EA"/>
    <w:rsid w:val="00CF5934"/>
    <w:rsid w:val="00CF5968"/>
    <w:rsid w:val="00CF6FF7"/>
    <w:rsid w:val="00CF7770"/>
    <w:rsid w:val="00CF77A8"/>
    <w:rsid w:val="00CF77C5"/>
    <w:rsid w:val="00CF7D62"/>
    <w:rsid w:val="00CF7F01"/>
    <w:rsid w:val="00D00089"/>
    <w:rsid w:val="00D016C1"/>
    <w:rsid w:val="00D021EC"/>
    <w:rsid w:val="00D021F2"/>
    <w:rsid w:val="00D02CC7"/>
    <w:rsid w:val="00D03045"/>
    <w:rsid w:val="00D037AA"/>
    <w:rsid w:val="00D04462"/>
    <w:rsid w:val="00D0463F"/>
    <w:rsid w:val="00D052AC"/>
    <w:rsid w:val="00D05AC1"/>
    <w:rsid w:val="00D06384"/>
    <w:rsid w:val="00D0661D"/>
    <w:rsid w:val="00D066A4"/>
    <w:rsid w:val="00D06C89"/>
    <w:rsid w:val="00D074A2"/>
    <w:rsid w:val="00D07B8A"/>
    <w:rsid w:val="00D07D34"/>
    <w:rsid w:val="00D07E6A"/>
    <w:rsid w:val="00D1007F"/>
    <w:rsid w:val="00D10474"/>
    <w:rsid w:val="00D10521"/>
    <w:rsid w:val="00D1167D"/>
    <w:rsid w:val="00D120E6"/>
    <w:rsid w:val="00D12770"/>
    <w:rsid w:val="00D12FBF"/>
    <w:rsid w:val="00D130B1"/>
    <w:rsid w:val="00D140EA"/>
    <w:rsid w:val="00D14293"/>
    <w:rsid w:val="00D14630"/>
    <w:rsid w:val="00D14760"/>
    <w:rsid w:val="00D149CA"/>
    <w:rsid w:val="00D14DA8"/>
    <w:rsid w:val="00D14DBF"/>
    <w:rsid w:val="00D1565C"/>
    <w:rsid w:val="00D15ED9"/>
    <w:rsid w:val="00D16426"/>
    <w:rsid w:val="00D16FAF"/>
    <w:rsid w:val="00D17D87"/>
    <w:rsid w:val="00D20526"/>
    <w:rsid w:val="00D20636"/>
    <w:rsid w:val="00D2094B"/>
    <w:rsid w:val="00D209FE"/>
    <w:rsid w:val="00D20B5A"/>
    <w:rsid w:val="00D21285"/>
    <w:rsid w:val="00D212BF"/>
    <w:rsid w:val="00D212D8"/>
    <w:rsid w:val="00D216CE"/>
    <w:rsid w:val="00D224D7"/>
    <w:rsid w:val="00D23875"/>
    <w:rsid w:val="00D23919"/>
    <w:rsid w:val="00D245D4"/>
    <w:rsid w:val="00D246DC"/>
    <w:rsid w:val="00D25308"/>
    <w:rsid w:val="00D2565A"/>
    <w:rsid w:val="00D25661"/>
    <w:rsid w:val="00D257C4"/>
    <w:rsid w:val="00D25A5B"/>
    <w:rsid w:val="00D25C30"/>
    <w:rsid w:val="00D25E06"/>
    <w:rsid w:val="00D2633F"/>
    <w:rsid w:val="00D26AE5"/>
    <w:rsid w:val="00D26C12"/>
    <w:rsid w:val="00D273EA"/>
    <w:rsid w:val="00D27CC4"/>
    <w:rsid w:val="00D30025"/>
    <w:rsid w:val="00D301E3"/>
    <w:rsid w:val="00D305DD"/>
    <w:rsid w:val="00D31671"/>
    <w:rsid w:val="00D319BD"/>
    <w:rsid w:val="00D31D01"/>
    <w:rsid w:val="00D326FB"/>
    <w:rsid w:val="00D327B2"/>
    <w:rsid w:val="00D32D20"/>
    <w:rsid w:val="00D33E0F"/>
    <w:rsid w:val="00D33F68"/>
    <w:rsid w:val="00D3438B"/>
    <w:rsid w:val="00D35285"/>
    <w:rsid w:val="00D35D77"/>
    <w:rsid w:val="00D35E15"/>
    <w:rsid w:val="00D4048E"/>
    <w:rsid w:val="00D40CD6"/>
    <w:rsid w:val="00D40E46"/>
    <w:rsid w:val="00D40F6C"/>
    <w:rsid w:val="00D41030"/>
    <w:rsid w:val="00D41084"/>
    <w:rsid w:val="00D4159B"/>
    <w:rsid w:val="00D417B0"/>
    <w:rsid w:val="00D41F7D"/>
    <w:rsid w:val="00D424F0"/>
    <w:rsid w:val="00D42933"/>
    <w:rsid w:val="00D42981"/>
    <w:rsid w:val="00D44196"/>
    <w:rsid w:val="00D4425E"/>
    <w:rsid w:val="00D44C67"/>
    <w:rsid w:val="00D45402"/>
    <w:rsid w:val="00D45446"/>
    <w:rsid w:val="00D455A5"/>
    <w:rsid w:val="00D456F0"/>
    <w:rsid w:val="00D4630B"/>
    <w:rsid w:val="00D46E95"/>
    <w:rsid w:val="00D47648"/>
    <w:rsid w:val="00D47956"/>
    <w:rsid w:val="00D47A8F"/>
    <w:rsid w:val="00D47E3B"/>
    <w:rsid w:val="00D503DB"/>
    <w:rsid w:val="00D506AD"/>
    <w:rsid w:val="00D51F2C"/>
    <w:rsid w:val="00D52A61"/>
    <w:rsid w:val="00D52E01"/>
    <w:rsid w:val="00D53C3D"/>
    <w:rsid w:val="00D54584"/>
    <w:rsid w:val="00D54A6F"/>
    <w:rsid w:val="00D54E9C"/>
    <w:rsid w:val="00D55118"/>
    <w:rsid w:val="00D55703"/>
    <w:rsid w:val="00D55712"/>
    <w:rsid w:val="00D55CAF"/>
    <w:rsid w:val="00D5639E"/>
    <w:rsid w:val="00D564DF"/>
    <w:rsid w:val="00D56552"/>
    <w:rsid w:val="00D567DD"/>
    <w:rsid w:val="00D569CE"/>
    <w:rsid w:val="00D56AA8"/>
    <w:rsid w:val="00D56AD0"/>
    <w:rsid w:val="00D56D74"/>
    <w:rsid w:val="00D57326"/>
    <w:rsid w:val="00D57737"/>
    <w:rsid w:val="00D57FC3"/>
    <w:rsid w:val="00D606F8"/>
    <w:rsid w:val="00D6077D"/>
    <w:rsid w:val="00D612C8"/>
    <w:rsid w:val="00D613FA"/>
    <w:rsid w:val="00D61D9D"/>
    <w:rsid w:val="00D61E95"/>
    <w:rsid w:val="00D62369"/>
    <w:rsid w:val="00D62DC9"/>
    <w:rsid w:val="00D63B8C"/>
    <w:rsid w:val="00D63DF5"/>
    <w:rsid w:val="00D63FEB"/>
    <w:rsid w:val="00D64204"/>
    <w:rsid w:val="00D64BE3"/>
    <w:rsid w:val="00D64FC1"/>
    <w:rsid w:val="00D6721B"/>
    <w:rsid w:val="00D679CC"/>
    <w:rsid w:val="00D705C5"/>
    <w:rsid w:val="00D7075E"/>
    <w:rsid w:val="00D7093C"/>
    <w:rsid w:val="00D70CBB"/>
    <w:rsid w:val="00D70D61"/>
    <w:rsid w:val="00D71BA3"/>
    <w:rsid w:val="00D721C2"/>
    <w:rsid w:val="00D7263B"/>
    <w:rsid w:val="00D72722"/>
    <w:rsid w:val="00D73319"/>
    <w:rsid w:val="00D747F1"/>
    <w:rsid w:val="00D749DA"/>
    <w:rsid w:val="00D74E15"/>
    <w:rsid w:val="00D754C0"/>
    <w:rsid w:val="00D754C7"/>
    <w:rsid w:val="00D75BA5"/>
    <w:rsid w:val="00D7653C"/>
    <w:rsid w:val="00D77037"/>
    <w:rsid w:val="00D77652"/>
    <w:rsid w:val="00D778C1"/>
    <w:rsid w:val="00D77F96"/>
    <w:rsid w:val="00D77FD2"/>
    <w:rsid w:val="00D80B34"/>
    <w:rsid w:val="00D80DE0"/>
    <w:rsid w:val="00D81523"/>
    <w:rsid w:val="00D820A8"/>
    <w:rsid w:val="00D82195"/>
    <w:rsid w:val="00D8266B"/>
    <w:rsid w:val="00D82F3A"/>
    <w:rsid w:val="00D835CE"/>
    <w:rsid w:val="00D838EB"/>
    <w:rsid w:val="00D83DBC"/>
    <w:rsid w:val="00D84744"/>
    <w:rsid w:val="00D84BA6"/>
    <w:rsid w:val="00D84BD2"/>
    <w:rsid w:val="00D84DE1"/>
    <w:rsid w:val="00D85AB7"/>
    <w:rsid w:val="00D85BE2"/>
    <w:rsid w:val="00D85E81"/>
    <w:rsid w:val="00D86428"/>
    <w:rsid w:val="00D8678F"/>
    <w:rsid w:val="00D8680E"/>
    <w:rsid w:val="00D86DA4"/>
    <w:rsid w:val="00D874FA"/>
    <w:rsid w:val="00D87560"/>
    <w:rsid w:val="00D87946"/>
    <w:rsid w:val="00D90B6F"/>
    <w:rsid w:val="00D90E97"/>
    <w:rsid w:val="00D91469"/>
    <w:rsid w:val="00D91AE9"/>
    <w:rsid w:val="00D91CE4"/>
    <w:rsid w:val="00D920A4"/>
    <w:rsid w:val="00D92402"/>
    <w:rsid w:val="00D92BE5"/>
    <w:rsid w:val="00D93050"/>
    <w:rsid w:val="00D93928"/>
    <w:rsid w:val="00D94828"/>
    <w:rsid w:val="00D95047"/>
    <w:rsid w:val="00D952C9"/>
    <w:rsid w:val="00D95690"/>
    <w:rsid w:val="00D95D2E"/>
    <w:rsid w:val="00D9625F"/>
    <w:rsid w:val="00D964CA"/>
    <w:rsid w:val="00D96535"/>
    <w:rsid w:val="00D96849"/>
    <w:rsid w:val="00D96AD8"/>
    <w:rsid w:val="00D96D70"/>
    <w:rsid w:val="00D97188"/>
    <w:rsid w:val="00D9719A"/>
    <w:rsid w:val="00D97B17"/>
    <w:rsid w:val="00D97D07"/>
    <w:rsid w:val="00DA03C9"/>
    <w:rsid w:val="00DA0C8B"/>
    <w:rsid w:val="00DA0D50"/>
    <w:rsid w:val="00DA0EC7"/>
    <w:rsid w:val="00DA1543"/>
    <w:rsid w:val="00DA191C"/>
    <w:rsid w:val="00DA2255"/>
    <w:rsid w:val="00DA275E"/>
    <w:rsid w:val="00DA2D36"/>
    <w:rsid w:val="00DA335C"/>
    <w:rsid w:val="00DA36AE"/>
    <w:rsid w:val="00DA3A81"/>
    <w:rsid w:val="00DA4076"/>
    <w:rsid w:val="00DA4137"/>
    <w:rsid w:val="00DA4759"/>
    <w:rsid w:val="00DA49C8"/>
    <w:rsid w:val="00DA5281"/>
    <w:rsid w:val="00DA5326"/>
    <w:rsid w:val="00DA589E"/>
    <w:rsid w:val="00DA5C20"/>
    <w:rsid w:val="00DA5C68"/>
    <w:rsid w:val="00DA69D9"/>
    <w:rsid w:val="00DA6B69"/>
    <w:rsid w:val="00DA70EB"/>
    <w:rsid w:val="00DA71E2"/>
    <w:rsid w:val="00DB0848"/>
    <w:rsid w:val="00DB085E"/>
    <w:rsid w:val="00DB0934"/>
    <w:rsid w:val="00DB09B9"/>
    <w:rsid w:val="00DB09BB"/>
    <w:rsid w:val="00DB0AA9"/>
    <w:rsid w:val="00DB0D2C"/>
    <w:rsid w:val="00DB1247"/>
    <w:rsid w:val="00DB1AC5"/>
    <w:rsid w:val="00DB1C01"/>
    <w:rsid w:val="00DB203A"/>
    <w:rsid w:val="00DB390D"/>
    <w:rsid w:val="00DB3CAB"/>
    <w:rsid w:val="00DB434A"/>
    <w:rsid w:val="00DB49DB"/>
    <w:rsid w:val="00DB52ED"/>
    <w:rsid w:val="00DB5987"/>
    <w:rsid w:val="00DB59CB"/>
    <w:rsid w:val="00DB5F71"/>
    <w:rsid w:val="00DB60C4"/>
    <w:rsid w:val="00DB6B17"/>
    <w:rsid w:val="00DC010B"/>
    <w:rsid w:val="00DC02FF"/>
    <w:rsid w:val="00DC0C9B"/>
    <w:rsid w:val="00DC0D5F"/>
    <w:rsid w:val="00DC2111"/>
    <w:rsid w:val="00DC2421"/>
    <w:rsid w:val="00DC273A"/>
    <w:rsid w:val="00DC30D1"/>
    <w:rsid w:val="00DC3191"/>
    <w:rsid w:val="00DC3261"/>
    <w:rsid w:val="00DC39D7"/>
    <w:rsid w:val="00DC3F69"/>
    <w:rsid w:val="00DC4129"/>
    <w:rsid w:val="00DC4655"/>
    <w:rsid w:val="00DC4BFB"/>
    <w:rsid w:val="00DC4D16"/>
    <w:rsid w:val="00DC61CE"/>
    <w:rsid w:val="00DC6A5D"/>
    <w:rsid w:val="00DC6DBE"/>
    <w:rsid w:val="00DC6F82"/>
    <w:rsid w:val="00DC7093"/>
    <w:rsid w:val="00DC7801"/>
    <w:rsid w:val="00DC7C2F"/>
    <w:rsid w:val="00DC7D27"/>
    <w:rsid w:val="00DD01D5"/>
    <w:rsid w:val="00DD0C7C"/>
    <w:rsid w:val="00DD118E"/>
    <w:rsid w:val="00DD1DBC"/>
    <w:rsid w:val="00DD23B9"/>
    <w:rsid w:val="00DD266D"/>
    <w:rsid w:val="00DD41BA"/>
    <w:rsid w:val="00DD4AF4"/>
    <w:rsid w:val="00DD5BC7"/>
    <w:rsid w:val="00DD61D6"/>
    <w:rsid w:val="00DD6866"/>
    <w:rsid w:val="00DD6960"/>
    <w:rsid w:val="00DD6FE8"/>
    <w:rsid w:val="00DD7678"/>
    <w:rsid w:val="00DE04AB"/>
    <w:rsid w:val="00DE1824"/>
    <w:rsid w:val="00DE1BC9"/>
    <w:rsid w:val="00DE1CFB"/>
    <w:rsid w:val="00DE1DBE"/>
    <w:rsid w:val="00DE1EEE"/>
    <w:rsid w:val="00DE2082"/>
    <w:rsid w:val="00DE2686"/>
    <w:rsid w:val="00DE279E"/>
    <w:rsid w:val="00DE2CC5"/>
    <w:rsid w:val="00DE323B"/>
    <w:rsid w:val="00DE3B2F"/>
    <w:rsid w:val="00DE3EA2"/>
    <w:rsid w:val="00DE3F03"/>
    <w:rsid w:val="00DE3FCC"/>
    <w:rsid w:val="00DE4410"/>
    <w:rsid w:val="00DE493E"/>
    <w:rsid w:val="00DE5232"/>
    <w:rsid w:val="00DE5236"/>
    <w:rsid w:val="00DE5341"/>
    <w:rsid w:val="00DE53A5"/>
    <w:rsid w:val="00DE5722"/>
    <w:rsid w:val="00DE6114"/>
    <w:rsid w:val="00DE676A"/>
    <w:rsid w:val="00DE6C81"/>
    <w:rsid w:val="00DE6F97"/>
    <w:rsid w:val="00DE7420"/>
    <w:rsid w:val="00DF05BA"/>
    <w:rsid w:val="00DF100A"/>
    <w:rsid w:val="00DF1066"/>
    <w:rsid w:val="00DF1094"/>
    <w:rsid w:val="00DF1454"/>
    <w:rsid w:val="00DF18D1"/>
    <w:rsid w:val="00DF1930"/>
    <w:rsid w:val="00DF2161"/>
    <w:rsid w:val="00DF2D90"/>
    <w:rsid w:val="00DF32E4"/>
    <w:rsid w:val="00DF33FD"/>
    <w:rsid w:val="00DF4D6C"/>
    <w:rsid w:val="00DF54A6"/>
    <w:rsid w:val="00DF5617"/>
    <w:rsid w:val="00DF5798"/>
    <w:rsid w:val="00DF5953"/>
    <w:rsid w:val="00DF5FCA"/>
    <w:rsid w:val="00DF611C"/>
    <w:rsid w:val="00DF631A"/>
    <w:rsid w:val="00DF64A6"/>
    <w:rsid w:val="00DF6571"/>
    <w:rsid w:val="00DF663E"/>
    <w:rsid w:val="00DF7791"/>
    <w:rsid w:val="00DF7A69"/>
    <w:rsid w:val="00E00481"/>
    <w:rsid w:val="00E006A7"/>
    <w:rsid w:val="00E00E43"/>
    <w:rsid w:val="00E00EFE"/>
    <w:rsid w:val="00E00FE2"/>
    <w:rsid w:val="00E014DA"/>
    <w:rsid w:val="00E015AE"/>
    <w:rsid w:val="00E0204F"/>
    <w:rsid w:val="00E02664"/>
    <w:rsid w:val="00E028BE"/>
    <w:rsid w:val="00E033C8"/>
    <w:rsid w:val="00E03F9A"/>
    <w:rsid w:val="00E047CE"/>
    <w:rsid w:val="00E04AC9"/>
    <w:rsid w:val="00E04C43"/>
    <w:rsid w:val="00E05DA0"/>
    <w:rsid w:val="00E06414"/>
    <w:rsid w:val="00E06792"/>
    <w:rsid w:val="00E0695B"/>
    <w:rsid w:val="00E06EC8"/>
    <w:rsid w:val="00E10A3F"/>
    <w:rsid w:val="00E10EEA"/>
    <w:rsid w:val="00E115AE"/>
    <w:rsid w:val="00E119F4"/>
    <w:rsid w:val="00E11B8F"/>
    <w:rsid w:val="00E12388"/>
    <w:rsid w:val="00E128DE"/>
    <w:rsid w:val="00E13E71"/>
    <w:rsid w:val="00E13EEF"/>
    <w:rsid w:val="00E146D5"/>
    <w:rsid w:val="00E149FE"/>
    <w:rsid w:val="00E15022"/>
    <w:rsid w:val="00E15307"/>
    <w:rsid w:val="00E15F41"/>
    <w:rsid w:val="00E161E6"/>
    <w:rsid w:val="00E16413"/>
    <w:rsid w:val="00E16AFB"/>
    <w:rsid w:val="00E16C68"/>
    <w:rsid w:val="00E1718B"/>
    <w:rsid w:val="00E1743B"/>
    <w:rsid w:val="00E20734"/>
    <w:rsid w:val="00E20860"/>
    <w:rsid w:val="00E20881"/>
    <w:rsid w:val="00E20D5D"/>
    <w:rsid w:val="00E21917"/>
    <w:rsid w:val="00E21A08"/>
    <w:rsid w:val="00E21D4F"/>
    <w:rsid w:val="00E21DB1"/>
    <w:rsid w:val="00E23FE8"/>
    <w:rsid w:val="00E242CF"/>
    <w:rsid w:val="00E2441C"/>
    <w:rsid w:val="00E2484D"/>
    <w:rsid w:val="00E248EE"/>
    <w:rsid w:val="00E24EAD"/>
    <w:rsid w:val="00E26C54"/>
    <w:rsid w:val="00E30883"/>
    <w:rsid w:val="00E30A5C"/>
    <w:rsid w:val="00E30CEE"/>
    <w:rsid w:val="00E31362"/>
    <w:rsid w:val="00E316E7"/>
    <w:rsid w:val="00E31AE5"/>
    <w:rsid w:val="00E31F7C"/>
    <w:rsid w:val="00E321A5"/>
    <w:rsid w:val="00E32D7F"/>
    <w:rsid w:val="00E33406"/>
    <w:rsid w:val="00E3377E"/>
    <w:rsid w:val="00E33AA2"/>
    <w:rsid w:val="00E340D8"/>
    <w:rsid w:val="00E34103"/>
    <w:rsid w:val="00E3534F"/>
    <w:rsid w:val="00E35693"/>
    <w:rsid w:val="00E35896"/>
    <w:rsid w:val="00E35C02"/>
    <w:rsid w:val="00E35CF3"/>
    <w:rsid w:val="00E36817"/>
    <w:rsid w:val="00E37E7D"/>
    <w:rsid w:val="00E402D0"/>
    <w:rsid w:val="00E40372"/>
    <w:rsid w:val="00E406DB"/>
    <w:rsid w:val="00E40F11"/>
    <w:rsid w:val="00E42A21"/>
    <w:rsid w:val="00E42B11"/>
    <w:rsid w:val="00E438AD"/>
    <w:rsid w:val="00E4407B"/>
    <w:rsid w:val="00E444F0"/>
    <w:rsid w:val="00E44FDF"/>
    <w:rsid w:val="00E453A2"/>
    <w:rsid w:val="00E456E3"/>
    <w:rsid w:val="00E45B12"/>
    <w:rsid w:val="00E46855"/>
    <w:rsid w:val="00E46A13"/>
    <w:rsid w:val="00E46DAE"/>
    <w:rsid w:val="00E47D76"/>
    <w:rsid w:val="00E47EDB"/>
    <w:rsid w:val="00E50990"/>
    <w:rsid w:val="00E50A83"/>
    <w:rsid w:val="00E50D1B"/>
    <w:rsid w:val="00E51044"/>
    <w:rsid w:val="00E515CE"/>
    <w:rsid w:val="00E51DD1"/>
    <w:rsid w:val="00E52649"/>
    <w:rsid w:val="00E5280A"/>
    <w:rsid w:val="00E551DA"/>
    <w:rsid w:val="00E565C5"/>
    <w:rsid w:val="00E5693D"/>
    <w:rsid w:val="00E56D6A"/>
    <w:rsid w:val="00E57252"/>
    <w:rsid w:val="00E57684"/>
    <w:rsid w:val="00E577B2"/>
    <w:rsid w:val="00E600B4"/>
    <w:rsid w:val="00E6100E"/>
    <w:rsid w:val="00E614D1"/>
    <w:rsid w:val="00E618EF"/>
    <w:rsid w:val="00E62052"/>
    <w:rsid w:val="00E6235A"/>
    <w:rsid w:val="00E6245E"/>
    <w:rsid w:val="00E62943"/>
    <w:rsid w:val="00E62A28"/>
    <w:rsid w:val="00E62CE2"/>
    <w:rsid w:val="00E63354"/>
    <w:rsid w:val="00E636AE"/>
    <w:rsid w:val="00E6374E"/>
    <w:rsid w:val="00E63831"/>
    <w:rsid w:val="00E63A69"/>
    <w:rsid w:val="00E63AD2"/>
    <w:rsid w:val="00E63F0B"/>
    <w:rsid w:val="00E64A4C"/>
    <w:rsid w:val="00E65780"/>
    <w:rsid w:val="00E65885"/>
    <w:rsid w:val="00E65CE1"/>
    <w:rsid w:val="00E661B7"/>
    <w:rsid w:val="00E66439"/>
    <w:rsid w:val="00E66676"/>
    <w:rsid w:val="00E668F8"/>
    <w:rsid w:val="00E700B5"/>
    <w:rsid w:val="00E7021C"/>
    <w:rsid w:val="00E708F6"/>
    <w:rsid w:val="00E71434"/>
    <w:rsid w:val="00E71B50"/>
    <w:rsid w:val="00E71CF7"/>
    <w:rsid w:val="00E71D46"/>
    <w:rsid w:val="00E71E8D"/>
    <w:rsid w:val="00E7234F"/>
    <w:rsid w:val="00E72CB6"/>
    <w:rsid w:val="00E72D86"/>
    <w:rsid w:val="00E74267"/>
    <w:rsid w:val="00E742BD"/>
    <w:rsid w:val="00E7443F"/>
    <w:rsid w:val="00E74722"/>
    <w:rsid w:val="00E74B65"/>
    <w:rsid w:val="00E7513E"/>
    <w:rsid w:val="00E75239"/>
    <w:rsid w:val="00E75315"/>
    <w:rsid w:val="00E762A0"/>
    <w:rsid w:val="00E763E8"/>
    <w:rsid w:val="00E76938"/>
    <w:rsid w:val="00E77577"/>
    <w:rsid w:val="00E77A69"/>
    <w:rsid w:val="00E77DCF"/>
    <w:rsid w:val="00E80847"/>
    <w:rsid w:val="00E80F04"/>
    <w:rsid w:val="00E80F77"/>
    <w:rsid w:val="00E8109B"/>
    <w:rsid w:val="00E81102"/>
    <w:rsid w:val="00E8129A"/>
    <w:rsid w:val="00E8146D"/>
    <w:rsid w:val="00E816D7"/>
    <w:rsid w:val="00E81879"/>
    <w:rsid w:val="00E81B40"/>
    <w:rsid w:val="00E8222B"/>
    <w:rsid w:val="00E828E7"/>
    <w:rsid w:val="00E829D7"/>
    <w:rsid w:val="00E82B42"/>
    <w:rsid w:val="00E82E7A"/>
    <w:rsid w:val="00E837DA"/>
    <w:rsid w:val="00E83B4F"/>
    <w:rsid w:val="00E83B5E"/>
    <w:rsid w:val="00E83D60"/>
    <w:rsid w:val="00E840AC"/>
    <w:rsid w:val="00E848E2"/>
    <w:rsid w:val="00E84F54"/>
    <w:rsid w:val="00E854FA"/>
    <w:rsid w:val="00E86664"/>
    <w:rsid w:val="00E86E4F"/>
    <w:rsid w:val="00E874F8"/>
    <w:rsid w:val="00E8760A"/>
    <w:rsid w:val="00E90C1A"/>
    <w:rsid w:val="00E90E12"/>
    <w:rsid w:val="00E91285"/>
    <w:rsid w:val="00E91600"/>
    <w:rsid w:val="00E91714"/>
    <w:rsid w:val="00E92ED5"/>
    <w:rsid w:val="00E935C4"/>
    <w:rsid w:val="00E93702"/>
    <w:rsid w:val="00E94004"/>
    <w:rsid w:val="00E94042"/>
    <w:rsid w:val="00E94A56"/>
    <w:rsid w:val="00E94F0E"/>
    <w:rsid w:val="00E95DFA"/>
    <w:rsid w:val="00E962E1"/>
    <w:rsid w:val="00E9647B"/>
    <w:rsid w:val="00E96F0E"/>
    <w:rsid w:val="00E97290"/>
    <w:rsid w:val="00E9763F"/>
    <w:rsid w:val="00E976E5"/>
    <w:rsid w:val="00EA0EAC"/>
    <w:rsid w:val="00EA126A"/>
    <w:rsid w:val="00EA1E3A"/>
    <w:rsid w:val="00EA1EB6"/>
    <w:rsid w:val="00EA24EE"/>
    <w:rsid w:val="00EA29F6"/>
    <w:rsid w:val="00EA38E0"/>
    <w:rsid w:val="00EA4177"/>
    <w:rsid w:val="00EA4FE6"/>
    <w:rsid w:val="00EA54E8"/>
    <w:rsid w:val="00EA5E93"/>
    <w:rsid w:val="00EA6453"/>
    <w:rsid w:val="00EA6872"/>
    <w:rsid w:val="00EA79A2"/>
    <w:rsid w:val="00EB003A"/>
    <w:rsid w:val="00EB00A6"/>
    <w:rsid w:val="00EB03E2"/>
    <w:rsid w:val="00EB06DF"/>
    <w:rsid w:val="00EB0E22"/>
    <w:rsid w:val="00EB14FD"/>
    <w:rsid w:val="00EB1AEE"/>
    <w:rsid w:val="00EB28B3"/>
    <w:rsid w:val="00EB2981"/>
    <w:rsid w:val="00EB2CC4"/>
    <w:rsid w:val="00EB3B6F"/>
    <w:rsid w:val="00EB4177"/>
    <w:rsid w:val="00EB52F9"/>
    <w:rsid w:val="00EB659E"/>
    <w:rsid w:val="00EB6F3E"/>
    <w:rsid w:val="00EB75F4"/>
    <w:rsid w:val="00EB79DB"/>
    <w:rsid w:val="00EB7B2C"/>
    <w:rsid w:val="00EB7FAF"/>
    <w:rsid w:val="00EC0270"/>
    <w:rsid w:val="00EC0320"/>
    <w:rsid w:val="00EC0352"/>
    <w:rsid w:val="00EC2663"/>
    <w:rsid w:val="00EC294E"/>
    <w:rsid w:val="00EC2A3C"/>
    <w:rsid w:val="00EC3241"/>
    <w:rsid w:val="00EC33B3"/>
    <w:rsid w:val="00EC3523"/>
    <w:rsid w:val="00EC399F"/>
    <w:rsid w:val="00EC39DE"/>
    <w:rsid w:val="00EC3A8D"/>
    <w:rsid w:val="00EC3FBA"/>
    <w:rsid w:val="00EC4673"/>
    <w:rsid w:val="00EC4A14"/>
    <w:rsid w:val="00EC4B2E"/>
    <w:rsid w:val="00EC4D69"/>
    <w:rsid w:val="00EC7076"/>
    <w:rsid w:val="00EC73E4"/>
    <w:rsid w:val="00EC789A"/>
    <w:rsid w:val="00EC7924"/>
    <w:rsid w:val="00EC795A"/>
    <w:rsid w:val="00EC7FB3"/>
    <w:rsid w:val="00ED0557"/>
    <w:rsid w:val="00ED0614"/>
    <w:rsid w:val="00ED079E"/>
    <w:rsid w:val="00ED2250"/>
    <w:rsid w:val="00ED26C7"/>
    <w:rsid w:val="00ED28F7"/>
    <w:rsid w:val="00ED2A4B"/>
    <w:rsid w:val="00ED339B"/>
    <w:rsid w:val="00ED3A21"/>
    <w:rsid w:val="00ED3EDC"/>
    <w:rsid w:val="00ED4EB1"/>
    <w:rsid w:val="00ED50A8"/>
    <w:rsid w:val="00ED515B"/>
    <w:rsid w:val="00ED52B7"/>
    <w:rsid w:val="00ED633C"/>
    <w:rsid w:val="00ED768E"/>
    <w:rsid w:val="00ED77DC"/>
    <w:rsid w:val="00ED7E6C"/>
    <w:rsid w:val="00ED7EF0"/>
    <w:rsid w:val="00EE0A33"/>
    <w:rsid w:val="00EE0DB8"/>
    <w:rsid w:val="00EE1642"/>
    <w:rsid w:val="00EE171E"/>
    <w:rsid w:val="00EE1837"/>
    <w:rsid w:val="00EE1D80"/>
    <w:rsid w:val="00EE2AC8"/>
    <w:rsid w:val="00EE2BEC"/>
    <w:rsid w:val="00EE3B35"/>
    <w:rsid w:val="00EE4475"/>
    <w:rsid w:val="00EE4534"/>
    <w:rsid w:val="00EE4758"/>
    <w:rsid w:val="00EE55D6"/>
    <w:rsid w:val="00EE5CF4"/>
    <w:rsid w:val="00EE6082"/>
    <w:rsid w:val="00EE7220"/>
    <w:rsid w:val="00EE724A"/>
    <w:rsid w:val="00EE7971"/>
    <w:rsid w:val="00EE7EE7"/>
    <w:rsid w:val="00EF01F1"/>
    <w:rsid w:val="00EF09DF"/>
    <w:rsid w:val="00EF11DC"/>
    <w:rsid w:val="00EF14AD"/>
    <w:rsid w:val="00EF2795"/>
    <w:rsid w:val="00EF3664"/>
    <w:rsid w:val="00EF3F3E"/>
    <w:rsid w:val="00EF3F77"/>
    <w:rsid w:val="00EF47CC"/>
    <w:rsid w:val="00EF4B26"/>
    <w:rsid w:val="00EF4BFF"/>
    <w:rsid w:val="00EF5489"/>
    <w:rsid w:val="00EF56A2"/>
    <w:rsid w:val="00EF5C07"/>
    <w:rsid w:val="00EF7D59"/>
    <w:rsid w:val="00F00618"/>
    <w:rsid w:val="00F013C6"/>
    <w:rsid w:val="00F02293"/>
    <w:rsid w:val="00F0300B"/>
    <w:rsid w:val="00F0306C"/>
    <w:rsid w:val="00F032BE"/>
    <w:rsid w:val="00F033F8"/>
    <w:rsid w:val="00F0349C"/>
    <w:rsid w:val="00F038EC"/>
    <w:rsid w:val="00F03FCC"/>
    <w:rsid w:val="00F04600"/>
    <w:rsid w:val="00F04D8E"/>
    <w:rsid w:val="00F04DAB"/>
    <w:rsid w:val="00F04F4A"/>
    <w:rsid w:val="00F05210"/>
    <w:rsid w:val="00F052A1"/>
    <w:rsid w:val="00F056AE"/>
    <w:rsid w:val="00F05D3F"/>
    <w:rsid w:val="00F060D5"/>
    <w:rsid w:val="00F06200"/>
    <w:rsid w:val="00F06922"/>
    <w:rsid w:val="00F07030"/>
    <w:rsid w:val="00F072F2"/>
    <w:rsid w:val="00F07642"/>
    <w:rsid w:val="00F07C31"/>
    <w:rsid w:val="00F101D1"/>
    <w:rsid w:val="00F10933"/>
    <w:rsid w:val="00F119F5"/>
    <w:rsid w:val="00F12EA5"/>
    <w:rsid w:val="00F146C2"/>
    <w:rsid w:val="00F15037"/>
    <w:rsid w:val="00F154FB"/>
    <w:rsid w:val="00F15839"/>
    <w:rsid w:val="00F1632D"/>
    <w:rsid w:val="00F1662A"/>
    <w:rsid w:val="00F1664E"/>
    <w:rsid w:val="00F17027"/>
    <w:rsid w:val="00F17C87"/>
    <w:rsid w:val="00F20989"/>
    <w:rsid w:val="00F212D8"/>
    <w:rsid w:val="00F21AAF"/>
    <w:rsid w:val="00F21C34"/>
    <w:rsid w:val="00F2267A"/>
    <w:rsid w:val="00F23117"/>
    <w:rsid w:val="00F23489"/>
    <w:rsid w:val="00F24292"/>
    <w:rsid w:val="00F249BD"/>
    <w:rsid w:val="00F24C1C"/>
    <w:rsid w:val="00F2552D"/>
    <w:rsid w:val="00F259D8"/>
    <w:rsid w:val="00F25AA0"/>
    <w:rsid w:val="00F26069"/>
    <w:rsid w:val="00F261E4"/>
    <w:rsid w:val="00F265D3"/>
    <w:rsid w:val="00F26AB4"/>
    <w:rsid w:val="00F273B1"/>
    <w:rsid w:val="00F279FE"/>
    <w:rsid w:val="00F27A00"/>
    <w:rsid w:val="00F27BC0"/>
    <w:rsid w:val="00F303C0"/>
    <w:rsid w:val="00F306CA"/>
    <w:rsid w:val="00F3128F"/>
    <w:rsid w:val="00F319B8"/>
    <w:rsid w:val="00F31E49"/>
    <w:rsid w:val="00F31F7C"/>
    <w:rsid w:val="00F32A38"/>
    <w:rsid w:val="00F32E9E"/>
    <w:rsid w:val="00F3311A"/>
    <w:rsid w:val="00F3365E"/>
    <w:rsid w:val="00F33884"/>
    <w:rsid w:val="00F341AB"/>
    <w:rsid w:val="00F343A4"/>
    <w:rsid w:val="00F349C0"/>
    <w:rsid w:val="00F35938"/>
    <w:rsid w:val="00F35955"/>
    <w:rsid w:val="00F35997"/>
    <w:rsid w:val="00F35B79"/>
    <w:rsid w:val="00F3618D"/>
    <w:rsid w:val="00F361EE"/>
    <w:rsid w:val="00F36830"/>
    <w:rsid w:val="00F36848"/>
    <w:rsid w:val="00F368D4"/>
    <w:rsid w:val="00F36E29"/>
    <w:rsid w:val="00F378BD"/>
    <w:rsid w:val="00F40C81"/>
    <w:rsid w:val="00F40CD1"/>
    <w:rsid w:val="00F4151F"/>
    <w:rsid w:val="00F419AA"/>
    <w:rsid w:val="00F41D0E"/>
    <w:rsid w:val="00F42477"/>
    <w:rsid w:val="00F43BF3"/>
    <w:rsid w:val="00F44126"/>
    <w:rsid w:val="00F44CB7"/>
    <w:rsid w:val="00F44CE0"/>
    <w:rsid w:val="00F44FE7"/>
    <w:rsid w:val="00F450D1"/>
    <w:rsid w:val="00F452DC"/>
    <w:rsid w:val="00F458BE"/>
    <w:rsid w:val="00F45A21"/>
    <w:rsid w:val="00F45A89"/>
    <w:rsid w:val="00F45D87"/>
    <w:rsid w:val="00F46825"/>
    <w:rsid w:val="00F47BCC"/>
    <w:rsid w:val="00F50348"/>
    <w:rsid w:val="00F505A2"/>
    <w:rsid w:val="00F50945"/>
    <w:rsid w:val="00F51BFC"/>
    <w:rsid w:val="00F51F16"/>
    <w:rsid w:val="00F52941"/>
    <w:rsid w:val="00F52BA3"/>
    <w:rsid w:val="00F52DC7"/>
    <w:rsid w:val="00F53701"/>
    <w:rsid w:val="00F537A0"/>
    <w:rsid w:val="00F53F6E"/>
    <w:rsid w:val="00F53FB8"/>
    <w:rsid w:val="00F541E7"/>
    <w:rsid w:val="00F5576A"/>
    <w:rsid w:val="00F5584E"/>
    <w:rsid w:val="00F55F87"/>
    <w:rsid w:val="00F56513"/>
    <w:rsid w:val="00F56E54"/>
    <w:rsid w:val="00F57084"/>
    <w:rsid w:val="00F57FC5"/>
    <w:rsid w:val="00F603F6"/>
    <w:rsid w:val="00F60E3C"/>
    <w:rsid w:val="00F61435"/>
    <w:rsid w:val="00F61C3E"/>
    <w:rsid w:val="00F62732"/>
    <w:rsid w:val="00F64085"/>
    <w:rsid w:val="00F64F0B"/>
    <w:rsid w:val="00F65C2D"/>
    <w:rsid w:val="00F65EEA"/>
    <w:rsid w:val="00F66A5F"/>
    <w:rsid w:val="00F66AE2"/>
    <w:rsid w:val="00F670EA"/>
    <w:rsid w:val="00F67853"/>
    <w:rsid w:val="00F7051B"/>
    <w:rsid w:val="00F70BF3"/>
    <w:rsid w:val="00F71153"/>
    <w:rsid w:val="00F712B4"/>
    <w:rsid w:val="00F71B15"/>
    <w:rsid w:val="00F71B9E"/>
    <w:rsid w:val="00F72371"/>
    <w:rsid w:val="00F72592"/>
    <w:rsid w:val="00F725F8"/>
    <w:rsid w:val="00F7337D"/>
    <w:rsid w:val="00F737F3"/>
    <w:rsid w:val="00F73920"/>
    <w:rsid w:val="00F73A39"/>
    <w:rsid w:val="00F73B23"/>
    <w:rsid w:val="00F74050"/>
    <w:rsid w:val="00F744F0"/>
    <w:rsid w:val="00F74B00"/>
    <w:rsid w:val="00F74DB7"/>
    <w:rsid w:val="00F75104"/>
    <w:rsid w:val="00F7560B"/>
    <w:rsid w:val="00F75872"/>
    <w:rsid w:val="00F75C97"/>
    <w:rsid w:val="00F75EF3"/>
    <w:rsid w:val="00F761BF"/>
    <w:rsid w:val="00F767CC"/>
    <w:rsid w:val="00F76CB7"/>
    <w:rsid w:val="00F77166"/>
    <w:rsid w:val="00F77525"/>
    <w:rsid w:val="00F80119"/>
    <w:rsid w:val="00F80C82"/>
    <w:rsid w:val="00F82667"/>
    <w:rsid w:val="00F82D3F"/>
    <w:rsid w:val="00F831B5"/>
    <w:rsid w:val="00F83305"/>
    <w:rsid w:val="00F83328"/>
    <w:rsid w:val="00F834C5"/>
    <w:rsid w:val="00F8458A"/>
    <w:rsid w:val="00F84EB7"/>
    <w:rsid w:val="00F85E10"/>
    <w:rsid w:val="00F85E21"/>
    <w:rsid w:val="00F86538"/>
    <w:rsid w:val="00F86E17"/>
    <w:rsid w:val="00F86E42"/>
    <w:rsid w:val="00F879EC"/>
    <w:rsid w:val="00F9017A"/>
    <w:rsid w:val="00F902A6"/>
    <w:rsid w:val="00F907D2"/>
    <w:rsid w:val="00F908AC"/>
    <w:rsid w:val="00F90B4B"/>
    <w:rsid w:val="00F91131"/>
    <w:rsid w:val="00F91168"/>
    <w:rsid w:val="00F91BF7"/>
    <w:rsid w:val="00F91C5A"/>
    <w:rsid w:val="00F922D5"/>
    <w:rsid w:val="00F923E4"/>
    <w:rsid w:val="00F93018"/>
    <w:rsid w:val="00F9399B"/>
    <w:rsid w:val="00F940EB"/>
    <w:rsid w:val="00F94261"/>
    <w:rsid w:val="00F94506"/>
    <w:rsid w:val="00F94631"/>
    <w:rsid w:val="00F94779"/>
    <w:rsid w:val="00F94BC4"/>
    <w:rsid w:val="00F953E1"/>
    <w:rsid w:val="00F95AF7"/>
    <w:rsid w:val="00F95E6C"/>
    <w:rsid w:val="00F95F22"/>
    <w:rsid w:val="00F95F26"/>
    <w:rsid w:val="00F960DD"/>
    <w:rsid w:val="00F96EFF"/>
    <w:rsid w:val="00F972FC"/>
    <w:rsid w:val="00F9739B"/>
    <w:rsid w:val="00F97D0A"/>
    <w:rsid w:val="00FA0AFE"/>
    <w:rsid w:val="00FA0D56"/>
    <w:rsid w:val="00FA0EF4"/>
    <w:rsid w:val="00FA1E34"/>
    <w:rsid w:val="00FA271B"/>
    <w:rsid w:val="00FA2CFF"/>
    <w:rsid w:val="00FA36CD"/>
    <w:rsid w:val="00FA36DC"/>
    <w:rsid w:val="00FA3A4E"/>
    <w:rsid w:val="00FA4016"/>
    <w:rsid w:val="00FA45A7"/>
    <w:rsid w:val="00FA4834"/>
    <w:rsid w:val="00FA57D4"/>
    <w:rsid w:val="00FA5A87"/>
    <w:rsid w:val="00FA5DDA"/>
    <w:rsid w:val="00FA618E"/>
    <w:rsid w:val="00FA6888"/>
    <w:rsid w:val="00FA6E63"/>
    <w:rsid w:val="00FA709D"/>
    <w:rsid w:val="00FA7AFC"/>
    <w:rsid w:val="00FB05CA"/>
    <w:rsid w:val="00FB09D6"/>
    <w:rsid w:val="00FB105F"/>
    <w:rsid w:val="00FB1378"/>
    <w:rsid w:val="00FB17DE"/>
    <w:rsid w:val="00FB1995"/>
    <w:rsid w:val="00FB1E5D"/>
    <w:rsid w:val="00FB24EF"/>
    <w:rsid w:val="00FB27C6"/>
    <w:rsid w:val="00FB2CF5"/>
    <w:rsid w:val="00FB2D31"/>
    <w:rsid w:val="00FB2EC5"/>
    <w:rsid w:val="00FB2FA2"/>
    <w:rsid w:val="00FB32D9"/>
    <w:rsid w:val="00FB3325"/>
    <w:rsid w:val="00FB35D2"/>
    <w:rsid w:val="00FB37C9"/>
    <w:rsid w:val="00FB3E7F"/>
    <w:rsid w:val="00FB452C"/>
    <w:rsid w:val="00FB4634"/>
    <w:rsid w:val="00FB4E00"/>
    <w:rsid w:val="00FB5416"/>
    <w:rsid w:val="00FB5AA0"/>
    <w:rsid w:val="00FB6199"/>
    <w:rsid w:val="00FB63BD"/>
    <w:rsid w:val="00FB6B24"/>
    <w:rsid w:val="00FB708A"/>
    <w:rsid w:val="00FB7EE6"/>
    <w:rsid w:val="00FC016C"/>
    <w:rsid w:val="00FC0377"/>
    <w:rsid w:val="00FC0FBD"/>
    <w:rsid w:val="00FC1005"/>
    <w:rsid w:val="00FC14E1"/>
    <w:rsid w:val="00FC15E5"/>
    <w:rsid w:val="00FC16A1"/>
    <w:rsid w:val="00FC1956"/>
    <w:rsid w:val="00FC2BC1"/>
    <w:rsid w:val="00FC2FF0"/>
    <w:rsid w:val="00FC3292"/>
    <w:rsid w:val="00FC32C4"/>
    <w:rsid w:val="00FC32FB"/>
    <w:rsid w:val="00FC3603"/>
    <w:rsid w:val="00FC3970"/>
    <w:rsid w:val="00FC39A4"/>
    <w:rsid w:val="00FC5261"/>
    <w:rsid w:val="00FC5C29"/>
    <w:rsid w:val="00FC670A"/>
    <w:rsid w:val="00FC6800"/>
    <w:rsid w:val="00FC6931"/>
    <w:rsid w:val="00FC7272"/>
    <w:rsid w:val="00FC7546"/>
    <w:rsid w:val="00FC7D4E"/>
    <w:rsid w:val="00FC7E47"/>
    <w:rsid w:val="00FC7F3D"/>
    <w:rsid w:val="00FD00C7"/>
    <w:rsid w:val="00FD0150"/>
    <w:rsid w:val="00FD0156"/>
    <w:rsid w:val="00FD181B"/>
    <w:rsid w:val="00FD182A"/>
    <w:rsid w:val="00FD2330"/>
    <w:rsid w:val="00FD283D"/>
    <w:rsid w:val="00FD2EEE"/>
    <w:rsid w:val="00FD477F"/>
    <w:rsid w:val="00FD4AF0"/>
    <w:rsid w:val="00FD588B"/>
    <w:rsid w:val="00FD5B0A"/>
    <w:rsid w:val="00FD5F9D"/>
    <w:rsid w:val="00FD6599"/>
    <w:rsid w:val="00FD66C5"/>
    <w:rsid w:val="00FD697C"/>
    <w:rsid w:val="00FD697E"/>
    <w:rsid w:val="00FD6BA2"/>
    <w:rsid w:val="00FD70E9"/>
    <w:rsid w:val="00FD740C"/>
    <w:rsid w:val="00FD7C4F"/>
    <w:rsid w:val="00FD7D84"/>
    <w:rsid w:val="00FE011A"/>
    <w:rsid w:val="00FE0823"/>
    <w:rsid w:val="00FE0A6A"/>
    <w:rsid w:val="00FE0FE1"/>
    <w:rsid w:val="00FE1111"/>
    <w:rsid w:val="00FE1408"/>
    <w:rsid w:val="00FE1663"/>
    <w:rsid w:val="00FE1674"/>
    <w:rsid w:val="00FE174B"/>
    <w:rsid w:val="00FE1D66"/>
    <w:rsid w:val="00FE1E2A"/>
    <w:rsid w:val="00FE1FF6"/>
    <w:rsid w:val="00FE204A"/>
    <w:rsid w:val="00FE2740"/>
    <w:rsid w:val="00FE28D6"/>
    <w:rsid w:val="00FE2A0D"/>
    <w:rsid w:val="00FE30B4"/>
    <w:rsid w:val="00FE38A1"/>
    <w:rsid w:val="00FE3C8A"/>
    <w:rsid w:val="00FE3F31"/>
    <w:rsid w:val="00FE40B1"/>
    <w:rsid w:val="00FE4387"/>
    <w:rsid w:val="00FE4BC3"/>
    <w:rsid w:val="00FE4D9F"/>
    <w:rsid w:val="00FE4E03"/>
    <w:rsid w:val="00FE543F"/>
    <w:rsid w:val="00FE576E"/>
    <w:rsid w:val="00FE5891"/>
    <w:rsid w:val="00FE676A"/>
    <w:rsid w:val="00FE680A"/>
    <w:rsid w:val="00FE7309"/>
    <w:rsid w:val="00FE7703"/>
    <w:rsid w:val="00FE7DA8"/>
    <w:rsid w:val="00FF0088"/>
    <w:rsid w:val="00FF01EE"/>
    <w:rsid w:val="00FF070D"/>
    <w:rsid w:val="00FF16CE"/>
    <w:rsid w:val="00FF1A3D"/>
    <w:rsid w:val="00FF1B20"/>
    <w:rsid w:val="00FF1CBB"/>
    <w:rsid w:val="00FF22F8"/>
    <w:rsid w:val="00FF27F7"/>
    <w:rsid w:val="00FF2894"/>
    <w:rsid w:val="00FF3796"/>
    <w:rsid w:val="00FF3D7E"/>
    <w:rsid w:val="00FF4177"/>
    <w:rsid w:val="00FF458E"/>
    <w:rsid w:val="00FF52D9"/>
    <w:rsid w:val="00FF5B03"/>
    <w:rsid w:val="00FF5CC7"/>
    <w:rsid w:val="00FF5F6A"/>
    <w:rsid w:val="00FF65A8"/>
    <w:rsid w:val="00FF6614"/>
    <w:rsid w:val="00FF6808"/>
    <w:rsid w:val="00FF73D1"/>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56D5C-E44C-4CF0-AC9E-0818D4613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3563</Words>
  <Characters>20312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44</cp:revision>
  <cp:lastPrinted>2007-08-29T03:45:00Z</cp:lastPrinted>
  <dcterms:created xsi:type="dcterms:W3CDTF">2024-09-29T10:09:00Z</dcterms:created>
  <dcterms:modified xsi:type="dcterms:W3CDTF">2024-09-30T08:50:00Z</dcterms:modified>
</cp:coreProperties>
</file>